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91" w:rsidRDefault="00FA715B" w:rsidP="009018F8">
      <w:pPr>
        <w:spacing w:before="76" w:line="276" w:lineRule="auto"/>
        <w:ind w:left="2302" w:hanging="1282"/>
        <w:rPr>
          <w:b/>
          <w:sz w:val="18"/>
        </w:rPr>
      </w:pPr>
      <w:r>
        <w:rPr>
          <w:b/>
        </w:rPr>
        <w:t>HOZZÁJÁRULÓ NYILATKOZAT ISKOLAI RENDEZVÉNYEKEN VALÓ KÉP- ÉS HANGFELVÉTEL KÉSZÍTÉSÉHEZ</w:t>
      </w:r>
      <w:r w:rsidR="00E525E6">
        <w:rPr>
          <w:b/>
        </w:rPr>
        <w:t xml:space="preserve"> A 202</w:t>
      </w:r>
      <w:r w:rsidR="00163FEC">
        <w:rPr>
          <w:b/>
        </w:rPr>
        <w:t>3</w:t>
      </w:r>
      <w:r w:rsidR="008D7892">
        <w:rPr>
          <w:b/>
        </w:rPr>
        <w:t>/202</w:t>
      </w:r>
      <w:r w:rsidR="00163FEC">
        <w:rPr>
          <w:b/>
        </w:rPr>
        <w:t>4-E</w:t>
      </w:r>
      <w:r w:rsidR="008D7892">
        <w:rPr>
          <w:b/>
        </w:rPr>
        <w:t>S TANÉVBEN</w:t>
      </w:r>
    </w:p>
    <w:p w:rsidR="008C6C91" w:rsidRDefault="008C6C91" w:rsidP="00FA715B">
      <w:pPr>
        <w:pStyle w:val="Szvegtrzs"/>
        <w:ind w:right="215"/>
        <w:jc w:val="both"/>
      </w:pPr>
    </w:p>
    <w:p w:rsidR="00FA715B" w:rsidRDefault="00FA715B" w:rsidP="00FA715B">
      <w:pPr>
        <w:pStyle w:val="Szvegtrzs"/>
        <w:ind w:right="215"/>
        <w:jc w:val="both"/>
      </w:pPr>
      <w:r>
        <w:t>Tisztelt Szülő!</w:t>
      </w:r>
    </w:p>
    <w:p w:rsidR="00FA715B" w:rsidRPr="00FA715B" w:rsidRDefault="00FA715B" w:rsidP="00FA715B">
      <w:pPr>
        <w:pStyle w:val="Szvegtrzs"/>
        <w:ind w:right="215"/>
        <w:jc w:val="both"/>
      </w:pPr>
    </w:p>
    <w:p w:rsidR="008C6C91" w:rsidRDefault="00691174">
      <w:pPr>
        <w:pStyle w:val="Szvegtrzs"/>
        <w:ind w:right="212"/>
        <w:jc w:val="both"/>
      </w:pPr>
      <w:r>
        <w:rPr>
          <w:spacing w:val="-1"/>
        </w:rPr>
        <w:t>A</w:t>
      </w:r>
      <w:r w:rsidR="00CB30B2">
        <w:rPr>
          <w:spacing w:val="-1"/>
        </w:rPr>
        <w:t xml:space="preserve"> </w:t>
      </w:r>
      <w:r w:rsidR="00CB30B2" w:rsidRPr="00CB30B2">
        <w:rPr>
          <w:b/>
          <w:i/>
          <w:spacing w:val="-1"/>
        </w:rPr>
        <w:t>Körmendi Kölcsey Ferenc Gimnázium</w:t>
      </w:r>
      <w:r w:rsidR="00FA715B">
        <w:rPr>
          <w:b/>
          <w:i/>
          <w:spacing w:val="-1"/>
        </w:rPr>
        <w:t xml:space="preserve"> (továbbiakban: Adatkezelő</w:t>
      </w:r>
      <w:r w:rsidR="00504CCB">
        <w:rPr>
          <w:b/>
          <w:i/>
          <w:spacing w:val="-1"/>
        </w:rPr>
        <w:t>, Intézmény</w:t>
      </w:r>
      <w:r w:rsidR="00FA715B">
        <w:rPr>
          <w:b/>
          <w:i/>
          <w:spacing w:val="-1"/>
        </w:rPr>
        <w:t>)</w:t>
      </w:r>
      <w:r>
        <w:rPr>
          <w:b/>
          <w:i/>
          <w:spacing w:val="-10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Európai</w:t>
      </w:r>
      <w:r>
        <w:rPr>
          <w:spacing w:val="-11"/>
        </w:rPr>
        <w:t xml:space="preserve"> </w:t>
      </w:r>
      <w:r>
        <w:t>Parlament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Tanács</w:t>
      </w:r>
      <w:r>
        <w:rPr>
          <w:spacing w:val="-14"/>
        </w:rPr>
        <w:t xml:space="preserve"> </w:t>
      </w:r>
      <w:r>
        <w:t>(EU)</w:t>
      </w:r>
      <w:r>
        <w:rPr>
          <w:spacing w:val="-14"/>
        </w:rPr>
        <w:t xml:space="preserve"> </w:t>
      </w:r>
      <w:r>
        <w:t>2016/679</w:t>
      </w:r>
      <w:r>
        <w:rPr>
          <w:spacing w:val="-15"/>
        </w:rPr>
        <w:t xml:space="preserve"> </w:t>
      </w:r>
      <w:r>
        <w:t>rendelete</w:t>
      </w:r>
      <w:r>
        <w:rPr>
          <w:spacing w:val="-12"/>
        </w:rPr>
        <w:t xml:space="preserve"> </w:t>
      </w:r>
      <w:r>
        <w:t>(2016.</w:t>
      </w:r>
      <w:r>
        <w:rPr>
          <w:spacing w:val="-52"/>
        </w:rPr>
        <w:t xml:space="preserve"> </w:t>
      </w:r>
      <w:r>
        <w:t>április</w:t>
      </w:r>
      <w:r>
        <w:rPr>
          <w:spacing w:val="-7"/>
        </w:rPr>
        <w:t xml:space="preserve"> </w:t>
      </w:r>
      <w:r>
        <w:t>27.)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természetes</w:t>
      </w:r>
      <w:r>
        <w:rPr>
          <w:spacing w:val="-6"/>
        </w:rPr>
        <w:t xml:space="preserve"> </w:t>
      </w:r>
      <w:r>
        <w:t>személyeknek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személyes</w:t>
      </w:r>
      <w:r>
        <w:rPr>
          <w:spacing w:val="-6"/>
        </w:rPr>
        <w:t xml:space="preserve"> </w:t>
      </w:r>
      <w:r>
        <w:t>adatok</w:t>
      </w:r>
      <w:r>
        <w:rPr>
          <w:spacing w:val="-10"/>
        </w:rPr>
        <w:t xml:space="preserve"> </w:t>
      </w:r>
      <w:r>
        <w:t>kezelése</w:t>
      </w:r>
      <w:r>
        <w:rPr>
          <w:spacing w:val="-8"/>
        </w:rPr>
        <w:t xml:space="preserve"> </w:t>
      </w:r>
      <w:r>
        <w:t>tekintetében</w:t>
      </w:r>
      <w:r>
        <w:rPr>
          <w:spacing w:val="-9"/>
        </w:rPr>
        <w:t xml:space="preserve"> </w:t>
      </w:r>
      <w:r>
        <w:t>történő</w:t>
      </w:r>
      <w:r>
        <w:rPr>
          <w:spacing w:val="-7"/>
        </w:rPr>
        <w:t xml:space="preserve"> </w:t>
      </w:r>
      <w:r>
        <w:t>védelméről</w:t>
      </w:r>
      <w:r>
        <w:rPr>
          <w:spacing w:val="-6"/>
        </w:rPr>
        <w:t xml:space="preserve"> </w:t>
      </w:r>
      <w:r>
        <w:t>és</w:t>
      </w:r>
      <w:r>
        <w:rPr>
          <w:spacing w:val="-53"/>
        </w:rPr>
        <w:t xml:space="preserve"> </w:t>
      </w:r>
      <w:r w:rsidR="00CB30B2">
        <w:rPr>
          <w:spacing w:val="-53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ilyen</w:t>
      </w:r>
      <w:r>
        <w:rPr>
          <w:spacing w:val="-11"/>
        </w:rPr>
        <w:t xml:space="preserve"> </w:t>
      </w:r>
      <w:r>
        <w:t>adatok</w:t>
      </w:r>
      <w:r>
        <w:rPr>
          <w:spacing w:val="-12"/>
        </w:rPr>
        <w:t xml:space="preserve"> </w:t>
      </w:r>
      <w:r>
        <w:t>szabad</w:t>
      </w:r>
      <w:r>
        <w:rPr>
          <w:spacing w:val="-12"/>
        </w:rPr>
        <w:t xml:space="preserve"> </w:t>
      </w:r>
      <w:r>
        <w:t>áramlásáról,</w:t>
      </w:r>
      <w:r>
        <w:rPr>
          <w:spacing w:val="-10"/>
        </w:rPr>
        <w:t xml:space="preserve"> </w:t>
      </w:r>
      <w:r>
        <w:t>valamint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95/46/EK</w:t>
      </w:r>
      <w:r>
        <w:rPr>
          <w:spacing w:val="-8"/>
        </w:rPr>
        <w:t xml:space="preserve"> </w:t>
      </w:r>
      <w:r>
        <w:t>irányelv</w:t>
      </w:r>
      <w:r>
        <w:rPr>
          <w:spacing w:val="-11"/>
        </w:rPr>
        <w:t xml:space="preserve"> </w:t>
      </w:r>
      <w:r>
        <w:t>hatályon</w:t>
      </w:r>
      <w:r>
        <w:rPr>
          <w:spacing w:val="-10"/>
        </w:rPr>
        <w:t xml:space="preserve"> </w:t>
      </w:r>
      <w:r>
        <w:t>kívül</w:t>
      </w:r>
      <w:r>
        <w:rPr>
          <w:spacing w:val="-9"/>
        </w:rPr>
        <w:t xml:space="preserve"> </w:t>
      </w:r>
      <w:r>
        <w:t>helyezéséről</w:t>
      </w:r>
      <w:r>
        <w:rPr>
          <w:spacing w:val="-12"/>
        </w:rPr>
        <w:t xml:space="preserve"> </w:t>
      </w:r>
      <w:r>
        <w:t>(általános</w:t>
      </w:r>
      <w:r>
        <w:rPr>
          <w:spacing w:val="-52"/>
        </w:rPr>
        <w:t xml:space="preserve"> </w:t>
      </w:r>
      <w:r>
        <w:t>adatvédelmi</w:t>
      </w:r>
      <w:r>
        <w:rPr>
          <w:spacing w:val="1"/>
        </w:rPr>
        <w:t xml:space="preserve"> </w:t>
      </w:r>
      <w:r>
        <w:t>rendelet,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továbbiakban</w:t>
      </w:r>
      <w:r>
        <w:rPr>
          <w:spacing w:val="1"/>
        </w:rPr>
        <w:t xml:space="preserve"> </w:t>
      </w:r>
      <w:r>
        <w:t>GDPR)</w:t>
      </w:r>
      <w:r>
        <w:rPr>
          <w:spacing w:val="1"/>
        </w:rPr>
        <w:t xml:space="preserve"> </w:t>
      </w:r>
      <w:r>
        <w:t>előírásai</w:t>
      </w:r>
      <w:r>
        <w:rPr>
          <w:spacing w:val="1"/>
        </w:rPr>
        <w:t xml:space="preserve"> </w:t>
      </w:r>
      <w:r>
        <w:t>szerint</w:t>
      </w:r>
      <w:r>
        <w:rPr>
          <w:spacing w:val="1"/>
        </w:rPr>
        <w:t xml:space="preserve"> </w:t>
      </w:r>
      <w:r>
        <w:t>ezúton</w:t>
      </w:r>
      <w:r>
        <w:rPr>
          <w:spacing w:val="1"/>
        </w:rPr>
        <w:t xml:space="preserve"> </w:t>
      </w:r>
      <w:r>
        <w:t>tájékoztatja</w:t>
      </w:r>
      <w:r>
        <w:rPr>
          <w:spacing w:val="1"/>
        </w:rPr>
        <w:t xml:space="preserve"> </w:t>
      </w:r>
      <w:r w:rsidR="00D85CC6">
        <w:t>Önt a személyes adatkezelés folyamatár</w:t>
      </w:r>
      <w:r w:rsidR="008D7892">
        <w:t xml:space="preserve">ól, </w:t>
      </w:r>
      <w:r w:rsidR="00FA715B">
        <w:t>az Önt megillető jogokról</w:t>
      </w:r>
      <w:r w:rsidR="008D7892">
        <w:t>,</w:t>
      </w:r>
      <w:r w:rsidR="00FA715B">
        <w:t xml:space="preserve"> és az Ön engedélyét kéri, hogy gyermekéről kép- és hangfelvételt készíthessen.</w:t>
      </w:r>
    </w:p>
    <w:p w:rsidR="008C6C91" w:rsidRDefault="008C6C91" w:rsidP="00FA715B">
      <w:pPr>
        <w:pStyle w:val="Szvegtrzs"/>
        <w:ind w:right="215"/>
        <w:jc w:val="both"/>
      </w:pPr>
    </w:p>
    <w:p w:rsidR="008C6C91" w:rsidRDefault="00691174">
      <w:pPr>
        <w:ind w:left="216"/>
        <w:rPr>
          <w:b/>
        </w:rPr>
      </w:pPr>
      <w:r>
        <w:rPr>
          <w:b/>
        </w:rPr>
        <w:t>A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ADATKEZELŐ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PONTOS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MEGNEVEZÉSE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rPr>
          <w:b/>
          <w:sz w:val="18"/>
        </w:rPr>
        <w:t>ELÉRHETŐSÉGEI</w:t>
      </w:r>
      <w:r>
        <w:rPr>
          <w:b/>
        </w:rPr>
        <w:t>:</w:t>
      </w:r>
    </w:p>
    <w:p w:rsidR="00D85CC6" w:rsidRDefault="00D85CC6">
      <w:pPr>
        <w:spacing w:line="249" w:lineRule="exact"/>
        <w:ind w:left="216"/>
        <w:rPr>
          <w:b/>
        </w:rPr>
      </w:pPr>
    </w:p>
    <w:tbl>
      <w:tblPr>
        <w:tblStyle w:val="Rcsostblzat"/>
        <w:tblW w:w="0" w:type="auto"/>
        <w:tblInd w:w="216" w:type="dxa"/>
        <w:tblLook w:val="04A0" w:firstRow="1" w:lastRow="0" w:firstColumn="1" w:lastColumn="0" w:noHBand="0" w:noVBand="1"/>
      </w:tblPr>
      <w:tblGrid>
        <w:gridCol w:w="4675"/>
        <w:gridCol w:w="4609"/>
      </w:tblGrid>
      <w:tr w:rsidR="00D85CC6" w:rsidTr="00FA715B">
        <w:tc>
          <w:tcPr>
            <w:tcW w:w="4675" w:type="dxa"/>
          </w:tcPr>
          <w:p w:rsidR="00D85CC6" w:rsidRDefault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megnevezése</w:t>
            </w:r>
          </w:p>
        </w:tc>
        <w:tc>
          <w:tcPr>
            <w:tcW w:w="4609" w:type="dxa"/>
          </w:tcPr>
          <w:p w:rsidR="00D85CC6" w:rsidRDefault="00CB30B2">
            <w:pPr>
              <w:spacing w:line="249" w:lineRule="exact"/>
              <w:rPr>
                <w:b/>
              </w:rPr>
            </w:pPr>
            <w:r>
              <w:rPr>
                <w:b/>
              </w:rPr>
              <w:t>Körmendi Kölcsey Ferenc Gimnázium</w:t>
            </w:r>
          </w:p>
        </w:tc>
      </w:tr>
      <w:tr w:rsidR="00D85CC6" w:rsidTr="00FA715B">
        <w:tc>
          <w:tcPr>
            <w:tcW w:w="4675" w:type="dxa"/>
          </w:tcPr>
          <w:p w:rsidR="00D85CC6" w:rsidRDefault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adószáma</w:t>
            </w:r>
          </w:p>
        </w:tc>
        <w:tc>
          <w:tcPr>
            <w:tcW w:w="4609" w:type="dxa"/>
          </w:tcPr>
          <w:p w:rsidR="00D85CC6" w:rsidRDefault="006751B0">
            <w:pPr>
              <w:spacing w:line="249" w:lineRule="exac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D85CC6" w:rsidTr="00FA715B">
        <w:tc>
          <w:tcPr>
            <w:tcW w:w="4675" w:type="dxa"/>
          </w:tcPr>
          <w:p w:rsidR="00D85CC6" w:rsidRDefault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székhelye</w:t>
            </w:r>
          </w:p>
        </w:tc>
        <w:tc>
          <w:tcPr>
            <w:tcW w:w="4609" w:type="dxa"/>
          </w:tcPr>
          <w:p w:rsidR="00D85CC6" w:rsidRDefault="00CB30B2" w:rsidP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9900 Körmend, Bajcsy-Zs.u.3.</w:t>
            </w:r>
          </w:p>
        </w:tc>
      </w:tr>
      <w:tr w:rsidR="00FA715B" w:rsidTr="00FA715B">
        <w:tc>
          <w:tcPr>
            <w:tcW w:w="4675" w:type="dxa"/>
          </w:tcPr>
          <w:p w:rsidR="00FA715B" w:rsidRDefault="00FA715B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képviselője</w:t>
            </w:r>
          </w:p>
        </w:tc>
        <w:tc>
          <w:tcPr>
            <w:tcW w:w="4609" w:type="dxa"/>
          </w:tcPr>
          <w:p w:rsidR="00FA715B" w:rsidRDefault="00CB30B2" w:rsidP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Laczó Tamás</w:t>
            </w:r>
          </w:p>
        </w:tc>
      </w:tr>
      <w:tr w:rsidR="00D85CC6" w:rsidTr="00FA715B">
        <w:tc>
          <w:tcPr>
            <w:tcW w:w="4675" w:type="dxa"/>
          </w:tcPr>
          <w:p w:rsidR="00D85CC6" w:rsidRDefault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e-elérhetősége</w:t>
            </w:r>
          </w:p>
        </w:tc>
        <w:tc>
          <w:tcPr>
            <w:tcW w:w="4609" w:type="dxa"/>
          </w:tcPr>
          <w:p w:rsidR="00D85CC6" w:rsidRDefault="007A373F">
            <w:pPr>
              <w:spacing w:line="249" w:lineRule="exact"/>
              <w:rPr>
                <w:b/>
              </w:rPr>
            </w:pPr>
            <w:hyperlink r:id="rId8" w:history="1">
              <w:r w:rsidR="006751B0" w:rsidRPr="00CA3F34">
                <w:rPr>
                  <w:rStyle w:val="Hiperhivatkozs"/>
                  <w:b/>
                </w:rPr>
                <w:t>kfg@kormend.hu</w:t>
              </w:r>
            </w:hyperlink>
          </w:p>
        </w:tc>
      </w:tr>
      <w:tr w:rsidR="00FA715B" w:rsidTr="00FA715B">
        <w:tc>
          <w:tcPr>
            <w:tcW w:w="4675" w:type="dxa"/>
          </w:tcPr>
          <w:p w:rsidR="00FA715B" w:rsidRDefault="00FA715B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honlapja</w:t>
            </w:r>
          </w:p>
        </w:tc>
        <w:tc>
          <w:tcPr>
            <w:tcW w:w="4609" w:type="dxa"/>
          </w:tcPr>
          <w:p w:rsidR="00FA715B" w:rsidRDefault="007A373F">
            <w:pPr>
              <w:spacing w:line="249" w:lineRule="exact"/>
              <w:rPr>
                <w:b/>
              </w:rPr>
            </w:pPr>
            <w:hyperlink r:id="rId9" w:history="1">
              <w:r w:rsidR="006751B0" w:rsidRPr="00CA3F34">
                <w:rPr>
                  <w:rStyle w:val="Hiperhivatkozs"/>
                  <w:b/>
                </w:rPr>
                <w:t>https://kolcsey-kormend.edu.hu</w:t>
              </w:r>
            </w:hyperlink>
          </w:p>
        </w:tc>
      </w:tr>
      <w:tr w:rsidR="00FA715B" w:rsidTr="00FA715B">
        <w:tc>
          <w:tcPr>
            <w:tcW w:w="4675" w:type="dxa"/>
          </w:tcPr>
          <w:p w:rsidR="00FA715B" w:rsidRDefault="00FA715B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Facebook oldala</w:t>
            </w:r>
          </w:p>
        </w:tc>
        <w:tc>
          <w:tcPr>
            <w:tcW w:w="4609" w:type="dxa"/>
          </w:tcPr>
          <w:p w:rsidR="00FA715B" w:rsidRDefault="007A373F">
            <w:pPr>
              <w:spacing w:line="249" w:lineRule="exact"/>
              <w:rPr>
                <w:b/>
              </w:rPr>
            </w:pPr>
            <w:hyperlink r:id="rId10" w:history="1">
              <w:r w:rsidR="006751B0" w:rsidRPr="00CA3F34">
                <w:rPr>
                  <w:rStyle w:val="Hiperhivatkozs"/>
                  <w:b/>
                </w:rPr>
                <w:t>https://www.facebook.com/kfgimi</w:t>
              </w:r>
            </w:hyperlink>
            <w:r w:rsidR="006751B0">
              <w:rPr>
                <w:b/>
              </w:rPr>
              <w:t xml:space="preserve"> </w:t>
            </w:r>
          </w:p>
        </w:tc>
      </w:tr>
      <w:tr w:rsidR="00FA715B" w:rsidTr="00FA715B">
        <w:tc>
          <w:tcPr>
            <w:tcW w:w="4675" w:type="dxa"/>
          </w:tcPr>
          <w:p w:rsidR="00FA715B" w:rsidRDefault="00FA715B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Instagram oldala</w:t>
            </w:r>
          </w:p>
        </w:tc>
        <w:tc>
          <w:tcPr>
            <w:tcW w:w="4609" w:type="dxa"/>
          </w:tcPr>
          <w:p w:rsidR="00FA715B" w:rsidRDefault="006751B0">
            <w:pPr>
              <w:spacing w:line="249" w:lineRule="exac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FA715B" w:rsidTr="00FA715B">
        <w:tc>
          <w:tcPr>
            <w:tcW w:w="4675" w:type="dxa"/>
          </w:tcPr>
          <w:p w:rsidR="00FA715B" w:rsidRDefault="00FA715B">
            <w:pPr>
              <w:spacing w:line="249" w:lineRule="exact"/>
              <w:rPr>
                <w:b/>
              </w:rPr>
            </w:pPr>
            <w:r>
              <w:rPr>
                <w:b/>
              </w:rPr>
              <w:t xml:space="preserve">Adatkezelő </w:t>
            </w:r>
            <w:proofErr w:type="spellStart"/>
            <w:r>
              <w:rPr>
                <w:b/>
              </w:rPr>
              <w:t>Youtube</w:t>
            </w:r>
            <w:proofErr w:type="spellEnd"/>
            <w:r>
              <w:rPr>
                <w:b/>
              </w:rPr>
              <w:t xml:space="preserve"> csatornája</w:t>
            </w:r>
          </w:p>
        </w:tc>
        <w:tc>
          <w:tcPr>
            <w:tcW w:w="4609" w:type="dxa"/>
          </w:tcPr>
          <w:p w:rsidR="00FA715B" w:rsidRDefault="006751B0">
            <w:pPr>
              <w:spacing w:line="249" w:lineRule="exact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D85CC6" w:rsidTr="00FA715B">
        <w:tc>
          <w:tcPr>
            <w:tcW w:w="4675" w:type="dxa"/>
          </w:tcPr>
          <w:p w:rsidR="00D85CC6" w:rsidRDefault="004F3753">
            <w:pPr>
              <w:spacing w:line="249" w:lineRule="exact"/>
              <w:rPr>
                <w:b/>
              </w:rPr>
            </w:pPr>
            <w:r>
              <w:rPr>
                <w:b/>
              </w:rPr>
              <w:t>Adatkezelő adatvédelmi tisztviselőjének elérhetősége</w:t>
            </w:r>
          </w:p>
        </w:tc>
        <w:tc>
          <w:tcPr>
            <w:tcW w:w="4609" w:type="dxa"/>
          </w:tcPr>
          <w:p w:rsidR="00D85CC6" w:rsidRDefault="006751B0">
            <w:pPr>
              <w:spacing w:line="249" w:lineRule="exact"/>
              <w:rPr>
                <w:b/>
              </w:rPr>
            </w:pPr>
            <w:r>
              <w:rPr>
                <w:b/>
              </w:rPr>
              <w:t>+36-30-308-3211</w:t>
            </w:r>
          </w:p>
        </w:tc>
      </w:tr>
    </w:tbl>
    <w:p w:rsidR="00D85CC6" w:rsidRDefault="00D85CC6">
      <w:pPr>
        <w:spacing w:line="249" w:lineRule="exact"/>
        <w:ind w:left="216"/>
        <w:rPr>
          <w:b/>
        </w:rPr>
      </w:pPr>
    </w:p>
    <w:p w:rsidR="008C6C91" w:rsidRDefault="00691174">
      <w:pPr>
        <w:spacing w:line="249" w:lineRule="exact"/>
        <w:ind w:left="216"/>
        <w:rPr>
          <w:b/>
        </w:rPr>
      </w:pPr>
      <w:r>
        <w:rPr>
          <w:b/>
        </w:rPr>
        <w:t>A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ADATKEZELÉS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CÉLJA</w:t>
      </w:r>
      <w:r>
        <w:rPr>
          <w:b/>
        </w:rPr>
        <w:t>:</w:t>
      </w:r>
    </w:p>
    <w:p w:rsidR="008C6C91" w:rsidRDefault="00504CCB">
      <w:pPr>
        <w:pStyle w:val="Szvegtrzs"/>
        <w:ind w:right="218"/>
        <w:jc w:val="both"/>
      </w:pPr>
      <w:r>
        <w:t>Az Intézmény által szervezett rendezvényeken/ünnepségeken/szabadidős tevékenységeken (továbbiakban: események) készült kép- és hangfelvételek készítése, az adott esemény archiválása, az iskola különféle csatornáin való közzététele, esetleges médiában való közlése</w:t>
      </w:r>
      <w:r w:rsidR="008D7892">
        <w:t xml:space="preserve"> a 202</w:t>
      </w:r>
      <w:r w:rsidR="007A373F">
        <w:t>3</w:t>
      </w:r>
      <w:r w:rsidR="008D7892">
        <w:t>/202</w:t>
      </w:r>
      <w:r w:rsidR="007A373F">
        <w:t>4</w:t>
      </w:r>
      <w:r w:rsidR="008D7892">
        <w:t>-</w:t>
      </w:r>
      <w:r w:rsidR="007A373F">
        <w:t>e</w:t>
      </w:r>
      <w:r w:rsidR="00E525E6">
        <w:t>s tanévben (202</w:t>
      </w:r>
      <w:r w:rsidR="007A373F">
        <w:t>3</w:t>
      </w:r>
      <w:r w:rsidR="00E525E6">
        <w:t>. szeptember 1 – 202</w:t>
      </w:r>
      <w:r w:rsidR="007A373F">
        <w:t>4</w:t>
      </w:r>
      <w:r w:rsidR="008D7892">
        <w:t xml:space="preserve">. </w:t>
      </w:r>
      <w:r w:rsidR="007A373F">
        <w:t>augusztus 31</w:t>
      </w:r>
      <w:r>
        <w:t>.</w:t>
      </w:r>
      <w:r w:rsidR="008D7892">
        <w:t>)</w:t>
      </w:r>
    </w:p>
    <w:p w:rsidR="008C6C91" w:rsidRDefault="008C6C91" w:rsidP="00FA715B">
      <w:pPr>
        <w:pStyle w:val="Szvegtrzs"/>
        <w:ind w:right="215"/>
        <w:jc w:val="both"/>
      </w:pPr>
    </w:p>
    <w:p w:rsidR="008C6C91" w:rsidRDefault="00691174">
      <w:pPr>
        <w:spacing w:line="250" w:lineRule="exact"/>
        <w:ind w:left="216"/>
        <w:rPr>
          <w:b/>
        </w:rPr>
      </w:pPr>
      <w:r>
        <w:rPr>
          <w:b/>
        </w:rPr>
        <w:t>A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ADATKEZELÉS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JOGALAPJA</w:t>
      </w:r>
      <w:r>
        <w:rPr>
          <w:b/>
        </w:rPr>
        <w:t>:</w:t>
      </w:r>
      <w:bookmarkStart w:id="0" w:name="_GoBack"/>
      <w:bookmarkEnd w:id="0"/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  <w:r>
        <w:rPr>
          <w:spacing w:val="-1"/>
        </w:rPr>
        <w:t>A</w:t>
      </w:r>
      <w:r w:rsidRPr="00504CCB">
        <w:rPr>
          <w:spacing w:val="-1"/>
        </w:rPr>
        <w:t xml:space="preserve"> személyes adatok kezelésének jogalapja hozzájárulás (GDPR 6. cikk (1) bekezdés a) pont), a közvetlenül gyermekeknek kínált, információs társadalommal összefüggő szolgáltatáso</w:t>
      </w:r>
      <w:r>
        <w:rPr>
          <w:spacing w:val="-1"/>
        </w:rPr>
        <w:t>k vonatkozásában végzett szemé</w:t>
      </w:r>
      <w:r w:rsidRPr="00504CCB">
        <w:rPr>
          <w:spacing w:val="-1"/>
        </w:rPr>
        <w:t xml:space="preserve">lyes adatok kezelése akkor jogszerű, </w:t>
      </w:r>
      <w:r w:rsidR="008D7892">
        <w:rPr>
          <w:spacing w:val="-1"/>
        </w:rPr>
        <w:t>h</w:t>
      </w:r>
      <w:r w:rsidRPr="00504CCB">
        <w:rPr>
          <w:spacing w:val="-1"/>
        </w:rPr>
        <w:t xml:space="preserve">a </w:t>
      </w:r>
      <w:r w:rsidR="008D7892">
        <w:rPr>
          <w:spacing w:val="-1"/>
        </w:rPr>
        <w:t xml:space="preserve">a </w:t>
      </w:r>
      <w:r w:rsidRPr="00504CCB">
        <w:rPr>
          <w:spacing w:val="-1"/>
        </w:rPr>
        <w:t>gyermek a 16. életévét betöltötte. A 16. életévét be nem töltött gyermek esetén a gyermekek személyes adatainak kezelése csak akkor és olyan mértékben jogszerű, ha a hozzájárulást a gyermek feletti szülői felügyeletet gyakorló adta meg, illetve engedélyezte (GDPR 8. cikk (1) bekezdés).</w:t>
      </w:r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  <w:r w:rsidRPr="00504CCB">
        <w:rPr>
          <w:spacing w:val="-1"/>
        </w:rPr>
        <w:t>A gyerekekről rendezvények során készített fényképek készítésével és nyilvánosságra hozatalával kapcsolatos elvárásokról a magyar hatóság külön közleményt adott ki, mely szerint a gyermekekről készült felvételek személyes adatnak minősülnek,</w:t>
      </w:r>
      <w:r w:rsidR="008D7892">
        <w:rPr>
          <w:spacing w:val="-1"/>
        </w:rPr>
        <w:t xml:space="preserve"> ezért kezelésükhöz szükséges a tanuló</w:t>
      </w:r>
      <w:r w:rsidRPr="00504CCB">
        <w:rPr>
          <w:spacing w:val="-1"/>
        </w:rPr>
        <w:t>, illetve törvényes képviselőjének felhatalmazása</w:t>
      </w:r>
    </w:p>
    <w:p w:rsidR="00504CCB" w:rsidRPr="00504CCB" w:rsidRDefault="00504CCB" w:rsidP="00504CCB">
      <w:pPr>
        <w:pStyle w:val="Szvegtrzs"/>
        <w:numPr>
          <w:ilvl w:val="0"/>
          <w:numId w:val="4"/>
        </w:numPr>
        <w:ind w:right="215"/>
        <w:jc w:val="both"/>
        <w:rPr>
          <w:spacing w:val="-1"/>
        </w:rPr>
      </w:pPr>
      <w:r w:rsidRPr="00504CCB">
        <w:rPr>
          <w:spacing w:val="-1"/>
        </w:rPr>
        <w:t>14 év alatti gyermek esetében a szülő,</w:t>
      </w:r>
    </w:p>
    <w:p w:rsidR="00504CCB" w:rsidRPr="00504CCB" w:rsidRDefault="00504CCB" w:rsidP="00504CCB">
      <w:pPr>
        <w:pStyle w:val="Szvegtrzs"/>
        <w:numPr>
          <w:ilvl w:val="0"/>
          <w:numId w:val="4"/>
        </w:numPr>
        <w:ind w:right="215"/>
        <w:jc w:val="both"/>
        <w:rPr>
          <w:spacing w:val="-1"/>
        </w:rPr>
      </w:pPr>
      <w:r w:rsidRPr="00504CCB">
        <w:rPr>
          <w:spacing w:val="-1"/>
        </w:rPr>
        <w:t>14-16 év között a szülő és a gyermek közösen,</w:t>
      </w:r>
    </w:p>
    <w:p w:rsidR="00504CCB" w:rsidRPr="00504CCB" w:rsidRDefault="00504CCB" w:rsidP="00504CCB">
      <w:pPr>
        <w:pStyle w:val="Szvegtrzs"/>
        <w:numPr>
          <w:ilvl w:val="0"/>
          <w:numId w:val="4"/>
        </w:numPr>
        <w:ind w:right="215"/>
        <w:jc w:val="both"/>
        <w:rPr>
          <w:spacing w:val="-1"/>
        </w:rPr>
      </w:pPr>
      <w:r w:rsidRPr="00504CCB">
        <w:rPr>
          <w:spacing w:val="-1"/>
        </w:rPr>
        <w:t>16 év fölött pedig már kizárólag a gyermek jogosult a hozzájárulás megadására.</w:t>
      </w:r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  <w:r w:rsidRPr="00504CCB">
        <w:rPr>
          <w:spacing w:val="-1"/>
        </w:rPr>
        <w:t xml:space="preserve">Különélő vagy elvált szülők esetében csak az a szülő adhat érvényes adatkezelési nyilatkozatot, aki a szülői felügyeleti </w:t>
      </w:r>
      <w:r>
        <w:rPr>
          <w:spacing w:val="-1"/>
        </w:rPr>
        <w:t>jogok gyakorlására jogosult – az I</w:t>
      </w:r>
      <w:r w:rsidRPr="00504CCB">
        <w:rPr>
          <w:spacing w:val="-1"/>
        </w:rPr>
        <w:t>ntézménynek azonba</w:t>
      </w:r>
      <w:r>
        <w:rPr>
          <w:spacing w:val="-1"/>
        </w:rPr>
        <w:t>n nem feladata, hogy ezt a kér</w:t>
      </w:r>
      <w:r w:rsidRPr="00504CCB">
        <w:rPr>
          <w:spacing w:val="-1"/>
        </w:rPr>
        <w:t>dést mélységében vizsgálja, el kell fogadnia az erről szóló szülői tájékoztatást azzal, hogy vita esetén az ellentmo</w:t>
      </w:r>
      <w:r>
        <w:rPr>
          <w:spacing w:val="-1"/>
        </w:rPr>
        <w:t>ndást az erre jogosult hatóság</w:t>
      </w:r>
      <w:r w:rsidRPr="00504CCB">
        <w:rPr>
          <w:spacing w:val="-1"/>
        </w:rPr>
        <w:t xml:space="preserve">nak (gyámhatóság, bíróság) kell megoldania (NAIH közlemény: </w:t>
      </w:r>
      <w:r w:rsidR="002D7896" w:rsidRPr="002D7896">
        <w:rPr>
          <w:spacing w:val="-1"/>
        </w:rPr>
        <w:lastRenderedPageBreak/>
        <w:t>https://www.naih.hu/files/2017-08-31-kozlemeny-diakok-fenykepe-isk-honlapon.pdf</w:t>
      </w:r>
      <w:r w:rsidR="002D7896">
        <w:rPr>
          <w:spacing w:val="-1"/>
        </w:rPr>
        <w:t xml:space="preserve">, </w:t>
      </w:r>
      <w:r w:rsidR="002D7896" w:rsidRPr="002D7896">
        <w:rPr>
          <w:spacing w:val="-1"/>
        </w:rPr>
        <w:t>NAIH/2019/2528</w:t>
      </w:r>
      <w:r w:rsidR="002D7896">
        <w:rPr>
          <w:spacing w:val="-1"/>
        </w:rPr>
        <w:t xml:space="preserve"> számú határozata.</w:t>
      </w:r>
      <w:r w:rsidRPr="00504CCB">
        <w:rPr>
          <w:spacing w:val="-1"/>
        </w:rPr>
        <w:t>).</w:t>
      </w:r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</w:p>
    <w:p w:rsidR="00504CCB" w:rsidRPr="00504CCB" w:rsidRDefault="00504CCB" w:rsidP="00504CCB">
      <w:pPr>
        <w:pStyle w:val="Szvegtrzs"/>
        <w:ind w:right="215"/>
        <w:jc w:val="both"/>
        <w:rPr>
          <w:spacing w:val="-1"/>
        </w:rPr>
      </w:pPr>
      <w:r w:rsidRPr="00504CCB">
        <w:rPr>
          <w:spacing w:val="-1"/>
        </w:rPr>
        <w:t>A Ptk. 2:48. §-a [A képmáshoz és a hangfelvételhez való jog] így rendelkezik:</w:t>
      </w:r>
    </w:p>
    <w:p w:rsidR="008C6C91" w:rsidRDefault="00504CCB" w:rsidP="00FD3B0A">
      <w:pPr>
        <w:pStyle w:val="Szvegtrzs"/>
        <w:numPr>
          <w:ilvl w:val="0"/>
          <w:numId w:val="5"/>
        </w:numPr>
        <w:ind w:right="215"/>
        <w:jc w:val="both"/>
      </w:pPr>
      <w:r w:rsidRPr="00504CCB">
        <w:rPr>
          <w:spacing w:val="-1"/>
        </w:rPr>
        <w:t>Nincs szükség az érintett hozzájárulására a felvétel elkészítéséhez és az elkészítet</w:t>
      </w:r>
      <w:r w:rsidR="00FD3B0A">
        <w:rPr>
          <w:spacing w:val="-1"/>
        </w:rPr>
        <w:t>t felvétel felhasználásához tö</w:t>
      </w:r>
      <w:r w:rsidRPr="00504CCB">
        <w:rPr>
          <w:spacing w:val="-1"/>
        </w:rPr>
        <w:t>megfelvétel és nyilvános közéleti szereplésről készült felvétel esetén.</w:t>
      </w:r>
    </w:p>
    <w:p w:rsidR="00FD3B0A" w:rsidRDefault="00FD3B0A">
      <w:pPr>
        <w:spacing w:line="250" w:lineRule="exact"/>
        <w:ind w:left="216"/>
        <w:rPr>
          <w:b/>
          <w:sz w:val="18"/>
        </w:rPr>
      </w:pPr>
    </w:p>
    <w:p w:rsidR="00FD3B0A" w:rsidRDefault="00FD3B0A">
      <w:pPr>
        <w:spacing w:line="250" w:lineRule="exact"/>
        <w:ind w:left="216"/>
        <w:rPr>
          <w:b/>
          <w:sz w:val="18"/>
        </w:rPr>
      </w:pPr>
    </w:p>
    <w:p w:rsidR="008C6C91" w:rsidRDefault="00691174">
      <w:pPr>
        <w:spacing w:line="250" w:lineRule="exact"/>
        <w:ind w:left="216"/>
        <w:rPr>
          <w:b/>
        </w:rPr>
      </w:pPr>
      <w:r>
        <w:rPr>
          <w:b/>
          <w:sz w:val="18"/>
        </w:rPr>
        <w:t>KEZELT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ADATOK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KÖRE</w:t>
      </w:r>
      <w:r>
        <w:rPr>
          <w:b/>
        </w:rPr>
        <w:t>:</w:t>
      </w:r>
    </w:p>
    <w:p w:rsidR="004F3753" w:rsidRDefault="00691174" w:rsidP="004F3753">
      <w:pPr>
        <w:pStyle w:val="Szvegtrzs"/>
        <w:numPr>
          <w:ilvl w:val="0"/>
          <w:numId w:val="2"/>
        </w:numPr>
        <w:ind w:right="220"/>
        <w:jc w:val="both"/>
      </w:pPr>
      <w:r>
        <w:t xml:space="preserve">név, </w:t>
      </w:r>
    </w:p>
    <w:p w:rsidR="004F3753" w:rsidRDefault="00FD3B0A" w:rsidP="004F3753">
      <w:pPr>
        <w:pStyle w:val="Szvegtrzs"/>
        <w:numPr>
          <w:ilvl w:val="0"/>
          <w:numId w:val="2"/>
        </w:numPr>
        <w:ind w:right="220"/>
        <w:jc w:val="both"/>
      </w:pPr>
      <w:r>
        <w:t>osztály</w:t>
      </w:r>
      <w:r w:rsidR="00691174">
        <w:t xml:space="preserve"> </w:t>
      </w:r>
    </w:p>
    <w:p w:rsidR="004F3753" w:rsidRDefault="00FD3B0A" w:rsidP="004F3753">
      <w:pPr>
        <w:pStyle w:val="Szvegtrzs"/>
        <w:numPr>
          <w:ilvl w:val="0"/>
          <w:numId w:val="2"/>
        </w:numPr>
        <w:ind w:right="220"/>
        <w:jc w:val="both"/>
      </w:pPr>
      <w:r>
        <w:t>kép- és hangmás</w:t>
      </w:r>
    </w:p>
    <w:p w:rsidR="004F3753" w:rsidRDefault="00FD3B0A" w:rsidP="004F3753">
      <w:pPr>
        <w:pStyle w:val="Szvegtrzs"/>
        <w:numPr>
          <w:ilvl w:val="0"/>
          <w:numId w:val="2"/>
        </w:numPr>
        <w:ind w:right="220"/>
        <w:jc w:val="both"/>
        <w:rPr>
          <w:spacing w:val="-8"/>
        </w:rPr>
      </w:pPr>
      <w:r>
        <w:t>adott eseményhez kapcsolódó információk (pl.: elért helyezés)</w:t>
      </w:r>
      <w:r w:rsidR="00691174">
        <w:t>,</w:t>
      </w:r>
      <w:r w:rsidR="00691174">
        <w:rPr>
          <w:spacing w:val="-8"/>
        </w:rPr>
        <w:t xml:space="preserve"> </w:t>
      </w:r>
    </w:p>
    <w:p w:rsidR="008C6C91" w:rsidRDefault="008C6C91" w:rsidP="00FA715B">
      <w:pPr>
        <w:pStyle w:val="Szvegtrzs"/>
        <w:ind w:right="215"/>
        <w:jc w:val="both"/>
      </w:pPr>
    </w:p>
    <w:p w:rsidR="008C6C91" w:rsidRDefault="00691174">
      <w:pPr>
        <w:ind w:left="216"/>
        <w:rPr>
          <w:b/>
        </w:rPr>
      </w:pPr>
      <w:r>
        <w:rPr>
          <w:b/>
        </w:rPr>
        <w:t>A</w:t>
      </w:r>
      <w:r>
        <w:rPr>
          <w:b/>
          <w:sz w:val="18"/>
        </w:rPr>
        <w:t>Z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ADATKEZELÉS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SORÁN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ADAT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ALÁBBI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HARMADIK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SZEMÉLYEK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RÉSZÉRE</w:t>
      </w:r>
      <w:r>
        <w:rPr>
          <w:b/>
        </w:rPr>
        <w:t>,</w:t>
      </w:r>
      <w:r>
        <w:rPr>
          <w:b/>
          <w:spacing w:val="13"/>
        </w:rPr>
        <w:t xml:space="preserve"> </w:t>
      </w:r>
      <w:r>
        <w:rPr>
          <w:b/>
          <w:sz w:val="18"/>
        </w:rPr>
        <w:t>A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MEGJELÖLT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JOGALAPPAL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KERÜL TOVÁBBÍTÁSRA</w:t>
      </w:r>
      <w:r>
        <w:rPr>
          <w:b/>
        </w:rPr>
        <w:t>:</w:t>
      </w:r>
    </w:p>
    <w:p w:rsidR="008C6C91" w:rsidRDefault="00FD3B0A">
      <w:pPr>
        <w:pStyle w:val="Szvegtrzs"/>
        <w:ind w:right="210"/>
        <w:jc w:val="both"/>
      </w:pPr>
      <w:r>
        <w:t>Az Intézmény az elkészült felvételeket bizonyos esetekben a helyi/regionális/országos médiaszolgáltatókhoz eljuttathatja, amelynek jogalapja az Ön hozzájárulása.</w:t>
      </w:r>
    </w:p>
    <w:p w:rsidR="008C6C91" w:rsidRPr="00FA715B" w:rsidRDefault="008C6C91" w:rsidP="00FA715B">
      <w:pPr>
        <w:pStyle w:val="Szvegtrzs"/>
        <w:ind w:right="215"/>
        <w:jc w:val="both"/>
      </w:pPr>
    </w:p>
    <w:p w:rsidR="008C6C91" w:rsidRDefault="00691174">
      <w:pPr>
        <w:spacing w:line="251" w:lineRule="exact"/>
        <w:ind w:left="216"/>
        <w:rPr>
          <w:b/>
        </w:rPr>
      </w:pPr>
      <w:r>
        <w:rPr>
          <w:b/>
        </w:rPr>
        <w:t>A</w:t>
      </w:r>
      <w:r>
        <w:rPr>
          <w:b/>
          <w:spacing w:val="-14"/>
        </w:rPr>
        <w:t xml:space="preserve"> </w:t>
      </w:r>
      <w:r>
        <w:rPr>
          <w:b/>
          <w:sz w:val="18"/>
        </w:rPr>
        <w:t>SZEMÉLYES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ADATOK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TÁROLÁSÁNAK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IDŐTARTAMA</w:t>
      </w:r>
      <w:r>
        <w:rPr>
          <w:b/>
        </w:rPr>
        <w:t>:</w:t>
      </w:r>
    </w:p>
    <w:p w:rsidR="004F3753" w:rsidRPr="00FD3B0A" w:rsidRDefault="00FD3B0A">
      <w:pPr>
        <w:spacing w:before="76" w:line="251" w:lineRule="exact"/>
        <w:ind w:left="216"/>
        <w:jc w:val="both"/>
      </w:pPr>
      <w:r w:rsidRPr="00FD3B0A">
        <w:t>Az elkészült felvételeket az Intézmény minimum 10 évig megőrzi</w:t>
      </w:r>
      <w:r>
        <w:t>, de az elektronikus csatornáikon ez az időtartam lehet kevesebb.</w:t>
      </w:r>
    </w:p>
    <w:p w:rsidR="004F3753" w:rsidRDefault="004F3753">
      <w:pPr>
        <w:spacing w:before="76" w:line="251" w:lineRule="exact"/>
        <w:ind w:left="216"/>
        <w:jc w:val="both"/>
        <w:rPr>
          <w:b/>
        </w:rPr>
      </w:pPr>
    </w:p>
    <w:p w:rsidR="008C6C91" w:rsidRDefault="00691174">
      <w:pPr>
        <w:spacing w:before="76" w:line="251" w:lineRule="exact"/>
        <w:ind w:left="216"/>
        <w:jc w:val="both"/>
        <w:rPr>
          <w:b/>
        </w:rPr>
      </w:pPr>
      <w:r>
        <w:rPr>
          <w:b/>
        </w:rPr>
        <w:t>A</w:t>
      </w:r>
      <w:r>
        <w:rPr>
          <w:b/>
          <w:sz w:val="18"/>
        </w:rPr>
        <w:t>UTOMATIZÁLT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DÖNTÉSHOZATAL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TÉNYE</w:t>
      </w:r>
      <w:r>
        <w:rPr>
          <w:b/>
        </w:rPr>
        <w:t>:</w:t>
      </w:r>
    </w:p>
    <w:p w:rsidR="008C6C91" w:rsidRDefault="004F3753" w:rsidP="004F3753">
      <w:pPr>
        <w:pStyle w:val="Szvegtrzs"/>
        <w:spacing w:line="251" w:lineRule="exact"/>
        <w:jc w:val="both"/>
      </w:pPr>
      <w:r>
        <w:t>A</w:t>
      </w:r>
      <w:r w:rsidR="00691174">
        <w:t>z</w:t>
      </w:r>
      <w:r w:rsidR="00691174">
        <w:rPr>
          <w:spacing w:val="-5"/>
        </w:rPr>
        <w:t xml:space="preserve"> </w:t>
      </w:r>
      <w:r w:rsidR="00691174">
        <w:t>adatkezelés</w:t>
      </w:r>
      <w:r w:rsidR="00691174">
        <w:rPr>
          <w:spacing w:val="-5"/>
        </w:rPr>
        <w:t xml:space="preserve"> </w:t>
      </w:r>
      <w:r w:rsidR="00691174">
        <w:t>során</w:t>
      </w:r>
      <w:r w:rsidR="00691174">
        <w:rPr>
          <w:spacing w:val="-2"/>
        </w:rPr>
        <w:t xml:space="preserve"> </w:t>
      </w:r>
      <w:r w:rsidR="00691174">
        <w:t>automatizált</w:t>
      </w:r>
      <w:r w:rsidR="00691174">
        <w:rPr>
          <w:spacing w:val="-2"/>
        </w:rPr>
        <w:t xml:space="preserve"> </w:t>
      </w:r>
      <w:r w:rsidR="00691174">
        <w:t>döntéshozatal</w:t>
      </w:r>
      <w:r w:rsidR="00691174">
        <w:rPr>
          <w:spacing w:val="-2"/>
        </w:rPr>
        <w:t xml:space="preserve"> </w:t>
      </w:r>
      <w:r w:rsidR="00691174">
        <w:t>nem</w:t>
      </w:r>
      <w:r w:rsidR="00691174">
        <w:rPr>
          <w:spacing w:val="-6"/>
        </w:rPr>
        <w:t xml:space="preserve"> </w:t>
      </w:r>
      <w:r w:rsidR="00691174">
        <w:t>történik.</w:t>
      </w:r>
    </w:p>
    <w:p w:rsidR="00F42F08" w:rsidRDefault="00F42F08" w:rsidP="00F42F08">
      <w:pPr>
        <w:pStyle w:val="Szvegtrzs"/>
        <w:ind w:right="215"/>
        <w:jc w:val="both"/>
      </w:pPr>
    </w:p>
    <w:p w:rsidR="008C6C91" w:rsidRPr="00F42F08" w:rsidRDefault="00691174" w:rsidP="00F42F08">
      <w:pPr>
        <w:pStyle w:val="Szvegtrzs"/>
        <w:ind w:right="215"/>
        <w:jc w:val="both"/>
      </w:pPr>
      <w:r>
        <w:rPr>
          <w:b/>
        </w:rPr>
        <w:t>A</w:t>
      </w:r>
      <w:r>
        <w:rPr>
          <w:b/>
          <w:sz w:val="18"/>
        </w:rPr>
        <w:t>Z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ÉRINTETTI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JOGGYAKORLÁSRA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VONATKOZÓ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SZABÁLYOK</w:t>
      </w:r>
      <w:r>
        <w:rPr>
          <w:b/>
        </w:rPr>
        <w:t>:</w:t>
      </w:r>
    </w:p>
    <w:p w:rsidR="00FD3B0A" w:rsidRDefault="00FD3B0A" w:rsidP="00FD3B0A">
      <w:pPr>
        <w:pStyle w:val="Szvegtrzs"/>
        <w:ind w:right="214"/>
        <w:jc w:val="both"/>
      </w:pPr>
      <w:r>
        <w:t xml:space="preserve">Önnek, mint az Intézményünknél személyes adatok kezelésében érintett </w:t>
      </w:r>
      <w:r w:rsidR="008D7892">
        <w:t>16</w:t>
      </w:r>
      <w:r>
        <w:t xml:space="preserve"> éven aluli gyermek felett szülői felügyeletet gyakorló személynek</w:t>
      </w:r>
      <w:r w:rsidR="008D7892">
        <w:t>/16. életévét betöltött tanulónak</w:t>
      </w:r>
      <w:r>
        <w:t xml:space="preserve"> joga van</w:t>
      </w:r>
      <w:r w:rsidR="008D7892">
        <w:t>: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kérelmezni Intézményünktől a gyermekére és Önre vonatkozó személyes adatokhoz való hozzáférést;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a gyermeke és az Ön személyes adatainak kiegészítését, helyesbítését, törlését vagy zárolását;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a jogszabályban meghatározott feltételek fennállása esetén gyermekének és Önnek joga van az adathordozhatósághoz, továbbá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tiltakozhat a gyermeke és az Ön személyes adatainak kezelése ellen, illetve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Önnek joga van az adatkezelési hozzájárulását bármely időpontban ingyenesen visszavonni. A visszavonás nem érinti – a hozzájárulás visszavonása előtt – végrehajtott adatkezelés jogszerűségét. A visszavonást Ön postai vagy elektronikus úton is kezdeményezheti.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Önnek joga van a felügyeleti hatósághoz panaszt benyújtani. Amennyiben Ön külföldi állampolgár, úgy a szokásos tartózkodási helye, illetve munkahelye szerinti felügyeleti hatóságnál is panaszt tehet.</w:t>
      </w:r>
    </w:p>
    <w:p w:rsidR="00FD3B0A" w:rsidRDefault="00FD3B0A" w:rsidP="00FD3B0A">
      <w:pPr>
        <w:pStyle w:val="Szvegtrzs"/>
        <w:numPr>
          <w:ilvl w:val="0"/>
          <w:numId w:val="6"/>
        </w:numPr>
        <w:ind w:right="214"/>
        <w:jc w:val="both"/>
      </w:pPr>
      <w:r>
        <w:t>jogai megsértése miatt Ön bírósághoz fordulhat. A bíróság az ügyben soron kívül jár el. Az adatvédelmi perek elbírálása a törvényszék hatáskörébe tartozik, a per – az Ön választása szerint – az Ön lakhelye vagy tartózkodási helye szerinti törvényszék előtt is megindítható.</w:t>
      </w:r>
    </w:p>
    <w:p w:rsidR="00FD3B0A" w:rsidRDefault="00FD3B0A" w:rsidP="00FD3B0A">
      <w:pPr>
        <w:pStyle w:val="Szvegtrzs"/>
        <w:ind w:right="214"/>
        <w:jc w:val="both"/>
      </w:pPr>
    </w:p>
    <w:p w:rsidR="008C6C91" w:rsidRDefault="00FD3B0A" w:rsidP="00FD3B0A">
      <w:pPr>
        <w:pStyle w:val="Szvegtrzs"/>
        <w:ind w:right="214"/>
        <w:jc w:val="both"/>
      </w:pPr>
      <w:r>
        <w:t>Kérjük Önt, hogy mielőtt a felügyeleti hatósághoz vagy bírósághoz fordulna panaszával – egyeztetés és a felmerült probléma minél gyorsabb megoldása érdekében – keresse meg Intézményünket!</w:t>
      </w:r>
    </w:p>
    <w:p w:rsidR="00FD3B0A" w:rsidRDefault="00FD3B0A" w:rsidP="006C53FA">
      <w:pPr>
        <w:pStyle w:val="Szvegtrzs"/>
        <w:ind w:right="214"/>
        <w:jc w:val="both"/>
      </w:pPr>
    </w:p>
    <w:p w:rsidR="002D7896" w:rsidRDefault="00691174" w:rsidP="006C53FA">
      <w:pPr>
        <w:pStyle w:val="Szvegtrzs"/>
        <w:ind w:right="212"/>
        <w:jc w:val="both"/>
      </w:pPr>
      <w:r>
        <w:t>Kérelmét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írásban</w:t>
      </w:r>
      <w:r>
        <w:rPr>
          <w:spacing w:val="1"/>
        </w:rPr>
        <w:t xml:space="preserve"> </w:t>
      </w:r>
      <w:r>
        <w:t>terjesztheti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adatvédelmi</w:t>
      </w:r>
      <w:r>
        <w:rPr>
          <w:spacing w:val="1"/>
        </w:rPr>
        <w:t xml:space="preserve"> </w:t>
      </w:r>
      <w:r>
        <w:t>tisztviselőnknek</w:t>
      </w:r>
      <w:r>
        <w:rPr>
          <w:spacing w:val="1"/>
        </w:rPr>
        <w:t xml:space="preserve"> </w:t>
      </w:r>
      <w:r>
        <w:t>címzett,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tájékoztatóban</w:t>
      </w:r>
      <w:r>
        <w:rPr>
          <w:spacing w:val="1"/>
        </w:rPr>
        <w:t xml:space="preserve"> </w:t>
      </w:r>
      <w:r>
        <w:t>feltüntetett</w:t>
      </w:r>
      <w:r>
        <w:rPr>
          <w:spacing w:val="1"/>
        </w:rPr>
        <w:t xml:space="preserve"> </w:t>
      </w:r>
      <w:r>
        <w:t>elérhetőségén.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azonban</w:t>
      </w:r>
      <w:r>
        <w:rPr>
          <w:spacing w:val="1"/>
        </w:rPr>
        <w:t xml:space="preserve"> </w:t>
      </w:r>
      <w:r>
        <w:t>szóbeli</w:t>
      </w:r>
      <w:r>
        <w:rPr>
          <w:spacing w:val="1"/>
        </w:rPr>
        <w:t xml:space="preserve"> </w:t>
      </w:r>
      <w:r>
        <w:t>tájékoztatást</w:t>
      </w:r>
      <w:r>
        <w:rPr>
          <w:spacing w:val="1"/>
        </w:rPr>
        <w:t xml:space="preserve"> </w:t>
      </w:r>
      <w:r>
        <w:t>kér,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személyazonossága</w:t>
      </w:r>
      <w:r>
        <w:rPr>
          <w:spacing w:val="1"/>
        </w:rPr>
        <w:t xml:space="preserve"> </w:t>
      </w:r>
      <w:r>
        <w:t>igazolását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a</w:t>
      </w:r>
      <w:r w:rsidR="00FD3B0A">
        <w:rPr>
          <w:spacing w:val="1"/>
        </w:rPr>
        <w:t xml:space="preserve">z </w:t>
      </w:r>
      <w:r w:rsidR="00FD3B0A" w:rsidRPr="00FD3B0A">
        <w:rPr>
          <w:b/>
          <w:i/>
          <w:spacing w:val="1"/>
        </w:rPr>
        <w:t>Intézmény</w:t>
      </w:r>
      <w:r w:rsidR="00FD3B0A"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felhatalmazott</w:t>
      </w:r>
      <w:r>
        <w:rPr>
          <w:spacing w:val="1"/>
        </w:rPr>
        <w:t xml:space="preserve"> </w:t>
      </w:r>
      <w:r>
        <w:t>munkatársa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tájékoztatást</w:t>
      </w:r>
      <w:r>
        <w:rPr>
          <w:spacing w:val="-11"/>
        </w:rPr>
        <w:t xml:space="preserve"> </w:t>
      </w:r>
      <w:r>
        <w:lastRenderedPageBreak/>
        <w:t>szóban</w:t>
      </w:r>
      <w:r>
        <w:rPr>
          <w:spacing w:val="-1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megadhatja,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tájékoztatáshoz</w:t>
      </w:r>
      <w:r>
        <w:rPr>
          <w:spacing w:val="-13"/>
        </w:rPr>
        <w:t xml:space="preserve"> </w:t>
      </w:r>
      <w:r>
        <w:t>szükséges</w:t>
      </w:r>
      <w:r>
        <w:rPr>
          <w:spacing w:val="-11"/>
        </w:rPr>
        <w:t xml:space="preserve"> </w:t>
      </w:r>
      <w:r>
        <w:t>adatok</w:t>
      </w:r>
      <w:r>
        <w:rPr>
          <w:spacing w:val="-13"/>
        </w:rPr>
        <w:t xml:space="preserve"> </w:t>
      </w:r>
      <w:r>
        <w:t>részére</w:t>
      </w:r>
      <w:r>
        <w:rPr>
          <w:spacing w:val="-13"/>
        </w:rPr>
        <w:t xml:space="preserve"> </w:t>
      </w:r>
      <w:r>
        <w:t>rendelkezésére</w:t>
      </w:r>
      <w:r>
        <w:rPr>
          <w:spacing w:val="-11"/>
        </w:rPr>
        <w:t xml:space="preserve"> </w:t>
      </w:r>
      <w:r>
        <w:t>állnak.</w:t>
      </w:r>
      <w:r>
        <w:rPr>
          <w:spacing w:val="-53"/>
        </w:rPr>
        <w:t xml:space="preserve"> </w:t>
      </w:r>
      <w:r>
        <w:rPr>
          <w:spacing w:val="-1"/>
        </w:rPr>
        <w:t>Minden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esetben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igényt</w:t>
      </w:r>
      <w:r>
        <w:rPr>
          <w:spacing w:val="-8"/>
        </w:rPr>
        <w:t xml:space="preserve"> </w:t>
      </w:r>
      <w:r>
        <w:t>munkatársunk</w:t>
      </w:r>
      <w:r>
        <w:rPr>
          <w:spacing w:val="-12"/>
        </w:rPr>
        <w:t xml:space="preserve"> </w:t>
      </w:r>
      <w:r>
        <w:t>rögzíti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kérelem</w:t>
      </w:r>
      <w:r>
        <w:rPr>
          <w:spacing w:val="-13"/>
        </w:rPr>
        <w:t xml:space="preserve"> </w:t>
      </w:r>
      <w:r>
        <w:t>beérkezésétől</w:t>
      </w:r>
      <w:r>
        <w:rPr>
          <w:spacing w:val="-5"/>
        </w:rPr>
        <w:t xml:space="preserve"> </w:t>
      </w:r>
      <w:r>
        <w:t>számított</w:t>
      </w:r>
      <w:r>
        <w:rPr>
          <w:spacing w:val="-9"/>
        </w:rPr>
        <w:t xml:space="preserve"> </w:t>
      </w:r>
      <w:r w:rsidR="008D7892">
        <w:t xml:space="preserve">legkésőbb egy hónapon </w:t>
      </w:r>
      <w:r>
        <w:t>belül tájékoztatjuk Önt kérelmével kapcsolatosan. Ezt a határidőt maximum további két</w:t>
      </w:r>
      <w:r>
        <w:rPr>
          <w:spacing w:val="1"/>
        </w:rPr>
        <w:t xml:space="preserve"> </w:t>
      </w:r>
      <w:r>
        <w:t>hónappal</w:t>
      </w:r>
      <w:r>
        <w:rPr>
          <w:spacing w:val="8"/>
        </w:rPr>
        <w:t xml:space="preserve"> </w:t>
      </w:r>
      <w:r>
        <w:t>hosszabbíthatjuk</w:t>
      </w:r>
      <w:r>
        <w:rPr>
          <w:spacing w:val="6"/>
        </w:rPr>
        <w:t xml:space="preserve"> </w:t>
      </w:r>
      <w:r>
        <w:t>meg,</w:t>
      </w:r>
      <w:r>
        <w:rPr>
          <w:spacing w:val="8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kérelem</w:t>
      </w:r>
      <w:r>
        <w:rPr>
          <w:spacing w:val="5"/>
        </w:rPr>
        <w:t xml:space="preserve"> </w:t>
      </w:r>
      <w:r>
        <w:t>összetettsége</w:t>
      </w:r>
      <w:r>
        <w:rPr>
          <w:spacing w:val="8"/>
        </w:rPr>
        <w:t xml:space="preserve"> </w:t>
      </w:r>
      <w:r>
        <w:t>vagy</w:t>
      </w:r>
      <w:r>
        <w:rPr>
          <w:spacing w:val="6"/>
        </w:rPr>
        <w:t xml:space="preserve"> </w:t>
      </w:r>
      <w:r>
        <w:t>az</w:t>
      </w:r>
      <w:r>
        <w:rPr>
          <w:spacing w:val="6"/>
        </w:rPr>
        <w:t xml:space="preserve"> </w:t>
      </w:r>
      <w:r>
        <w:t>aktuálisan</w:t>
      </w:r>
      <w:r>
        <w:rPr>
          <w:spacing w:val="8"/>
        </w:rPr>
        <w:t xml:space="preserve"> </w:t>
      </w:r>
      <w:r>
        <w:t>kezelt</w:t>
      </w:r>
      <w:r>
        <w:rPr>
          <w:spacing w:val="9"/>
        </w:rPr>
        <w:t xml:space="preserve"> </w:t>
      </w:r>
      <w:r>
        <w:t>kérelmek</w:t>
      </w:r>
      <w:r>
        <w:rPr>
          <w:spacing w:val="6"/>
        </w:rPr>
        <w:t xml:space="preserve"> </w:t>
      </w:r>
      <w:r>
        <w:t>száma</w:t>
      </w:r>
      <w:r w:rsidR="006C53FA">
        <w:t xml:space="preserve"> </w:t>
      </w:r>
      <w:r>
        <w:t>ezt indokolja, ellenben erről a kérelem kézhezvételétől számított egy hónapon belül, elektronikus úton</w:t>
      </w:r>
      <w:r>
        <w:rPr>
          <w:spacing w:val="1"/>
        </w:rPr>
        <w:t xml:space="preserve"> </w:t>
      </w:r>
      <w:r>
        <w:t>tájékoztatjuk.</w:t>
      </w:r>
    </w:p>
    <w:p w:rsidR="00CB30B2" w:rsidRDefault="00CB30B2" w:rsidP="00CB30B2">
      <w:r>
        <w:t xml:space="preserve"> </w:t>
      </w:r>
    </w:p>
    <w:p w:rsidR="008C6C91" w:rsidRDefault="00CB30B2" w:rsidP="00CB30B2">
      <w:r>
        <w:t>A</w:t>
      </w:r>
      <w:r w:rsidR="00691174">
        <w:t>mennyiben nem intézkedünk a kérelmére</w:t>
      </w:r>
      <w:r w:rsidR="00B100D5">
        <w:t>,</w:t>
      </w:r>
      <w:r w:rsidR="00691174">
        <w:t xml:space="preserve"> vagy az intézkedésünket nem fogadja el, úgy jogorvoslattal</w:t>
      </w:r>
      <w:r w:rsidR="00691174">
        <w:rPr>
          <w:spacing w:val="-52"/>
        </w:rPr>
        <w:t xml:space="preserve"> </w:t>
      </w:r>
      <w:r w:rsidR="00691174">
        <w:t>élhet.</w:t>
      </w:r>
      <w:r w:rsidR="00691174">
        <w:rPr>
          <w:spacing w:val="1"/>
        </w:rPr>
        <w:t xml:space="preserve"> </w:t>
      </w:r>
      <w:r w:rsidR="00691174">
        <w:t>Adatkezelési</w:t>
      </w:r>
      <w:r w:rsidR="00691174">
        <w:rPr>
          <w:spacing w:val="1"/>
        </w:rPr>
        <w:t xml:space="preserve"> </w:t>
      </w:r>
      <w:r w:rsidR="00691174">
        <w:t>eljárásunkkal</w:t>
      </w:r>
      <w:r w:rsidR="00691174">
        <w:rPr>
          <w:spacing w:val="1"/>
        </w:rPr>
        <w:t xml:space="preserve"> </w:t>
      </w:r>
      <w:r w:rsidR="00691174">
        <w:t>kapcsolatos</w:t>
      </w:r>
      <w:r w:rsidR="00691174">
        <w:rPr>
          <w:spacing w:val="1"/>
        </w:rPr>
        <w:t xml:space="preserve"> </w:t>
      </w:r>
      <w:r w:rsidR="00691174">
        <w:t>panasszal</w:t>
      </w:r>
      <w:r w:rsidR="00691174">
        <w:rPr>
          <w:spacing w:val="1"/>
        </w:rPr>
        <w:t xml:space="preserve"> </w:t>
      </w:r>
      <w:r w:rsidR="00691174">
        <w:t>fordulhat</w:t>
      </w:r>
      <w:r w:rsidR="00691174">
        <w:rPr>
          <w:spacing w:val="1"/>
        </w:rPr>
        <w:t xml:space="preserve"> </w:t>
      </w:r>
      <w:r w:rsidR="00691174">
        <w:t>a</w:t>
      </w:r>
      <w:r w:rsidR="00691174">
        <w:rPr>
          <w:spacing w:val="1"/>
        </w:rPr>
        <w:t xml:space="preserve"> </w:t>
      </w:r>
      <w:r w:rsidR="00691174">
        <w:t>Nemzeti</w:t>
      </w:r>
      <w:r w:rsidR="00691174">
        <w:rPr>
          <w:spacing w:val="1"/>
        </w:rPr>
        <w:t xml:space="preserve"> </w:t>
      </w:r>
      <w:r w:rsidR="00691174">
        <w:t>Adatvédelmi</w:t>
      </w:r>
      <w:r w:rsidR="00691174">
        <w:rPr>
          <w:spacing w:val="1"/>
        </w:rPr>
        <w:t xml:space="preserve"> </w:t>
      </w:r>
      <w:r w:rsidR="00691174">
        <w:t>és</w:t>
      </w:r>
      <w:r w:rsidR="00691174">
        <w:rPr>
          <w:spacing w:val="1"/>
        </w:rPr>
        <w:t xml:space="preserve"> </w:t>
      </w:r>
      <w:r w:rsidR="00691174">
        <w:t>Információszabadság</w:t>
      </w:r>
      <w:r w:rsidR="00691174">
        <w:rPr>
          <w:spacing w:val="-5"/>
        </w:rPr>
        <w:t xml:space="preserve"> </w:t>
      </w:r>
      <w:r w:rsidR="00691174">
        <w:t>Hatósághoz</w:t>
      </w:r>
      <w:r w:rsidR="00B100D5">
        <w:t>,</w:t>
      </w:r>
      <w:r w:rsidR="00691174">
        <w:rPr>
          <w:spacing w:val="-1"/>
        </w:rPr>
        <w:t xml:space="preserve"> </w:t>
      </w:r>
      <w:r w:rsidR="00691174">
        <w:t>vagy</w:t>
      </w:r>
      <w:r w:rsidR="00691174">
        <w:rPr>
          <w:spacing w:val="-3"/>
        </w:rPr>
        <w:t xml:space="preserve"> </w:t>
      </w:r>
      <w:r w:rsidR="00691174">
        <w:t>a</w:t>
      </w:r>
      <w:r w:rsidR="00691174">
        <w:rPr>
          <w:spacing w:val="-1"/>
        </w:rPr>
        <w:t xml:space="preserve"> </w:t>
      </w:r>
      <w:r w:rsidR="00691174">
        <w:t>lakóhelye,</w:t>
      </w:r>
      <w:r w:rsidR="00691174">
        <w:rPr>
          <w:spacing w:val="-1"/>
        </w:rPr>
        <w:t xml:space="preserve"> </w:t>
      </w:r>
      <w:r w:rsidR="00691174">
        <w:t>vagy</w:t>
      </w:r>
      <w:r w:rsidR="00691174">
        <w:rPr>
          <w:spacing w:val="-4"/>
        </w:rPr>
        <w:t xml:space="preserve"> </w:t>
      </w:r>
      <w:r w:rsidR="00691174">
        <w:t>tartózkodási</w:t>
      </w:r>
      <w:r w:rsidR="00691174">
        <w:rPr>
          <w:spacing w:val="-3"/>
        </w:rPr>
        <w:t xml:space="preserve"> </w:t>
      </w:r>
      <w:r w:rsidR="00691174">
        <w:t>helye</w:t>
      </w:r>
      <w:r w:rsidR="00691174">
        <w:rPr>
          <w:spacing w:val="-1"/>
        </w:rPr>
        <w:t xml:space="preserve"> </w:t>
      </w:r>
      <w:r w:rsidR="00691174">
        <w:t>szerinti</w:t>
      </w:r>
      <w:r w:rsidR="00691174">
        <w:rPr>
          <w:spacing w:val="-3"/>
        </w:rPr>
        <w:t xml:space="preserve"> </w:t>
      </w:r>
      <w:r w:rsidR="00691174">
        <w:t>törvényszékhez.</w:t>
      </w:r>
    </w:p>
    <w:p w:rsidR="006C53FA" w:rsidRDefault="006C53FA" w:rsidP="006C53FA">
      <w:pPr>
        <w:pStyle w:val="Szvegtrzs"/>
        <w:ind w:right="214"/>
        <w:jc w:val="both"/>
      </w:pPr>
    </w:p>
    <w:p w:rsidR="008C6C91" w:rsidRDefault="006C53FA" w:rsidP="006C53FA">
      <w:pPr>
        <w:pStyle w:val="Szvegtrzs"/>
        <w:ind w:right="214"/>
        <w:jc w:val="both"/>
      </w:pPr>
      <w:r w:rsidRPr="006C53FA">
        <w:t>Nemzeti Adatvédelmi é</w:t>
      </w:r>
      <w:r>
        <w:t>s Információszabadság Hatóság elérhetőségei:</w:t>
      </w:r>
    </w:p>
    <w:p w:rsidR="006C53FA" w:rsidRDefault="006C53FA" w:rsidP="006C53FA">
      <w:pPr>
        <w:pStyle w:val="Szvegtrzs"/>
        <w:ind w:right="214"/>
        <w:jc w:val="both"/>
      </w:pPr>
      <w:r>
        <w:t>Postacím: 1374 Budapest, Pf.: 603.</w:t>
      </w:r>
    </w:p>
    <w:p w:rsidR="006C53FA" w:rsidRDefault="006C53FA" w:rsidP="006C53FA">
      <w:pPr>
        <w:pStyle w:val="Szvegtrzs"/>
        <w:ind w:right="214"/>
        <w:jc w:val="both"/>
      </w:pPr>
      <w:r>
        <w:t>Cím: 1055 Budapest, Falk Miksa utca 9-11., Telefon: +36 (1) 391-1400</w:t>
      </w:r>
    </w:p>
    <w:p w:rsidR="006C53FA" w:rsidRDefault="006C53FA" w:rsidP="006C53FA">
      <w:pPr>
        <w:pStyle w:val="Szvegtrzs"/>
        <w:ind w:right="214"/>
        <w:jc w:val="both"/>
      </w:pPr>
      <w:r>
        <w:t xml:space="preserve">E-mail: ugyfelszolgalat@naih.hu </w:t>
      </w:r>
    </w:p>
    <w:p w:rsidR="006C53FA" w:rsidRDefault="006C53FA" w:rsidP="006C53FA">
      <w:pPr>
        <w:pStyle w:val="Szvegtrzs"/>
        <w:ind w:right="214"/>
        <w:jc w:val="both"/>
      </w:pPr>
      <w:r>
        <w:t>Weboldala: https://www.naih.hu</w:t>
      </w:r>
    </w:p>
    <w:p w:rsidR="006C53FA" w:rsidRDefault="006C53FA" w:rsidP="006C53FA">
      <w:pPr>
        <w:pStyle w:val="Szvegtrzs"/>
        <w:ind w:right="214"/>
        <w:jc w:val="both"/>
      </w:pPr>
    </w:p>
    <w:p w:rsidR="006C53FA" w:rsidRDefault="006C53FA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CB30B2" w:rsidRDefault="00CB30B2" w:rsidP="006C53FA">
      <w:pPr>
        <w:pStyle w:val="Szvegtrzs"/>
        <w:ind w:right="214"/>
        <w:jc w:val="both"/>
      </w:pPr>
    </w:p>
    <w:p w:rsidR="006C53FA" w:rsidRPr="006C53FA" w:rsidRDefault="006C53FA" w:rsidP="006C53FA">
      <w:pPr>
        <w:pStyle w:val="Szvegtrzs"/>
        <w:ind w:right="214"/>
        <w:jc w:val="center"/>
        <w:rPr>
          <w:b/>
        </w:rPr>
      </w:pPr>
      <w:r w:rsidRPr="006C53FA">
        <w:rPr>
          <w:b/>
        </w:rPr>
        <w:t>NYILATKOZAT</w:t>
      </w:r>
    </w:p>
    <w:p w:rsidR="006C53FA" w:rsidRDefault="006C53FA" w:rsidP="006C53FA">
      <w:pPr>
        <w:pStyle w:val="Szvegtrzs"/>
        <w:ind w:right="214"/>
        <w:jc w:val="both"/>
      </w:pPr>
    </w:p>
    <w:p w:rsidR="006C53FA" w:rsidRDefault="006C53FA" w:rsidP="006C53FA">
      <w:pPr>
        <w:pStyle w:val="Szvegtrzs"/>
        <w:ind w:right="214"/>
        <w:jc w:val="both"/>
      </w:pPr>
      <w:r>
        <w:t xml:space="preserve">Alulírott, </w:t>
      </w:r>
      <w:r w:rsidRPr="00CB30B2">
        <w:t>………………</w:t>
      </w:r>
      <w:proofErr w:type="gramStart"/>
      <w:r w:rsidRPr="00CB30B2">
        <w:t>…….</w:t>
      </w:r>
      <w:proofErr w:type="gramEnd"/>
      <w:r w:rsidRPr="00CB30B2">
        <w:t>,</w:t>
      </w:r>
      <w:r>
        <w:t xml:space="preserve"> ezúton nyilatkozom, hogy a „</w:t>
      </w:r>
      <w:r w:rsidR="002D7896" w:rsidRPr="002D7896">
        <w:t>HOZZÁJÁRULÓ NYILATKOZAT ISKOLAI RENDEZVÉNYEKEN VALÓ KÉP- ÉS HANGFELVÉTEL KÉSZÍTÉSÉHEZ</w:t>
      </w:r>
      <w:r w:rsidR="008D7892">
        <w:t xml:space="preserve"> A 202</w:t>
      </w:r>
      <w:r w:rsidR="00163FEC">
        <w:t>3</w:t>
      </w:r>
      <w:r w:rsidR="008D7892">
        <w:t>/2</w:t>
      </w:r>
      <w:r w:rsidR="00163FEC">
        <w:t>4</w:t>
      </w:r>
      <w:r w:rsidR="00E525E6">
        <w:t>-</w:t>
      </w:r>
      <w:r w:rsidR="00163FEC">
        <w:t>E</w:t>
      </w:r>
      <w:r w:rsidR="008D7892">
        <w:t>S TANÉVBEN</w:t>
      </w:r>
      <w:r>
        <w:t>” című tájékoztatást a keltezés napján megismertem, illetve egy példányt átvettem.</w:t>
      </w:r>
    </w:p>
    <w:p w:rsidR="002D7896" w:rsidRDefault="002D7896" w:rsidP="006C53FA">
      <w:pPr>
        <w:pStyle w:val="Szvegtrzs"/>
        <w:ind w:right="214"/>
        <w:jc w:val="both"/>
      </w:pPr>
    </w:p>
    <w:p w:rsidR="002D7896" w:rsidRDefault="002D7896" w:rsidP="006C53FA">
      <w:pPr>
        <w:pStyle w:val="Szvegtrzs"/>
        <w:ind w:right="214"/>
        <w:jc w:val="both"/>
      </w:pPr>
      <w:r>
        <w:t>Az általam képviselt gyermekről</w:t>
      </w:r>
      <w:r w:rsidR="005E2442">
        <w:t>/Rólam</w:t>
      </w:r>
      <w:r>
        <w:t xml:space="preserve"> (</w:t>
      </w:r>
      <w:r w:rsidR="00CB30B2">
        <w:t>…………………………………………………</w:t>
      </w:r>
      <w:proofErr w:type="gramStart"/>
      <w:r w:rsidR="00CB30B2">
        <w:t>…….</w:t>
      </w:r>
      <w:proofErr w:type="gramEnd"/>
      <w:r w:rsidRPr="00CB30B2">
        <w:rPr>
          <w:i/>
        </w:rPr>
        <w:t>gyermek neve, születési helye és ideje</w:t>
      </w:r>
      <w:r>
        <w:t>) az alábbi eseményeken fénykép, videó és hangfelvétel készíthető és a tájékoztatóban leírtak szerint kezelhető.</w:t>
      </w:r>
    </w:p>
    <w:p w:rsidR="002D7896" w:rsidRDefault="002D7896" w:rsidP="006C53FA">
      <w:pPr>
        <w:pStyle w:val="Szvegtrzs"/>
        <w:ind w:right="214"/>
        <w:jc w:val="both"/>
      </w:pPr>
    </w:p>
    <w:p w:rsidR="002D7896" w:rsidRPr="002D7896" w:rsidRDefault="002D7896" w:rsidP="006C53FA">
      <w:pPr>
        <w:pStyle w:val="Szvegtrzs"/>
        <w:ind w:right="214"/>
        <w:jc w:val="both"/>
        <w:rPr>
          <w:b/>
        </w:rPr>
      </w:pPr>
      <w:r w:rsidRPr="002D7896">
        <w:rPr>
          <w:b/>
        </w:rPr>
        <w:t>Kérjük, tegyen egy X-et az elé az esemény elé, amelyhez a hozzájárulást megadja!</w:t>
      </w:r>
    </w:p>
    <w:p w:rsidR="002D7896" w:rsidRDefault="002D7896" w:rsidP="006C53FA">
      <w:pPr>
        <w:pStyle w:val="Szvegtrzs"/>
        <w:ind w:right="214"/>
        <w:jc w:val="both"/>
      </w:pPr>
    </w:p>
    <w:p w:rsidR="002D7896" w:rsidRDefault="002D789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>tanévnyitó ünnepség</w:t>
      </w:r>
    </w:p>
    <w:p w:rsidR="00D31EA8" w:rsidRDefault="00D31EA8" w:rsidP="002D7896">
      <w:pPr>
        <w:pStyle w:val="Szvegtrzs"/>
        <w:numPr>
          <w:ilvl w:val="0"/>
          <w:numId w:val="7"/>
        </w:numPr>
        <w:ind w:right="214"/>
        <w:jc w:val="both"/>
      </w:pPr>
      <w:r>
        <w:t>Európai Diáksport Napja</w:t>
      </w:r>
    </w:p>
    <w:p w:rsidR="00E525E6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aradi vértanúk</w:t>
      </w:r>
      <w:r>
        <w:t xml:space="preserve"> emléknapja</w:t>
      </w:r>
    </w:p>
    <w:p w:rsidR="002D7896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hangyaavató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október 23</w:t>
      </w:r>
      <w:r>
        <w:t>.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Halloween</w:t>
      </w:r>
    </w:p>
    <w:p w:rsidR="00E525E6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iskolai nyílt nap</w:t>
      </w:r>
    </w:p>
    <w:p w:rsidR="00912BAE" w:rsidRPr="00CB30B2" w:rsidRDefault="00912BAE" w:rsidP="002D7896">
      <w:pPr>
        <w:pStyle w:val="Szvegtrzs"/>
        <w:numPr>
          <w:ilvl w:val="0"/>
          <w:numId w:val="7"/>
        </w:numPr>
        <w:ind w:right="214"/>
        <w:jc w:val="both"/>
      </w:pPr>
      <w:r>
        <w:t>szalagavató ünnepély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Mikulás ünnepség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adventi idegen nyelvi vetélkedő</w:t>
      </w:r>
    </w:p>
    <w:p w:rsidR="002D7896" w:rsidRPr="00CB30B2" w:rsidRDefault="002D789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>karácsonyi ünnepség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pálya</w:t>
      </w:r>
      <w:r w:rsidRPr="00CB30B2">
        <w:t>orientációs nap</w:t>
      </w:r>
    </w:p>
    <w:p w:rsidR="002D7896" w:rsidRDefault="00D31EA8" w:rsidP="002D7896">
      <w:pPr>
        <w:pStyle w:val="Szvegtrzs"/>
        <w:numPr>
          <w:ilvl w:val="0"/>
          <w:numId w:val="7"/>
        </w:numPr>
        <w:ind w:right="214"/>
        <w:jc w:val="both"/>
      </w:pPr>
      <w:r>
        <w:t xml:space="preserve">Magyar kultúra napja </w:t>
      </w:r>
      <w:r w:rsidR="00E525E6">
        <w:t>rendezvény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A kommunista és egyéb diktatúrák áldozatai emléknapja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farsang</w:t>
      </w:r>
    </w:p>
    <w:p w:rsidR="00E525E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 w:rsidRPr="00CB30B2">
        <w:t>A holokauszt áldozatai emléknapja</w:t>
      </w:r>
    </w:p>
    <w:p w:rsidR="002D7896" w:rsidRPr="00CB30B2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bázisintézményi bemutatók</w:t>
      </w:r>
    </w:p>
    <w:p w:rsidR="002D7896" w:rsidRPr="00CB30B2" w:rsidRDefault="002D789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>március 15</w:t>
      </w:r>
      <w:r w:rsidR="00CB30B2">
        <w:t>.</w:t>
      </w:r>
    </w:p>
    <w:p w:rsidR="002D7896" w:rsidRDefault="002D789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>Fenntarthatósági témahét</w:t>
      </w:r>
    </w:p>
    <w:p w:rsidR="00E525E6" w:rsidRDefault="00E525E6" w:rsidP="002D7896">
      <w:pPr>
        <w:pStyle w:val="Szvegtrzs"/>
        <w:numPr>
          <w:ilvl w:val="0"/>
          <w:numId w:val="7"/>
        </w:numPr>
        <w:ind w:right="214"/>
        <w:jc w:val="both"/>
      </w:pPr>
      <w:r>
        <w:t>Digitális témahét</w:t>
      </w:r>
    </w:p>
    <w:p w:rsidR="00E525E6" w:rsidRPr="00CB30B2" w:rsidRDefault="00E525E6" w:rsidP="002D7896">
      <w:pPr>
        <w:pStyle w:val="Szvegtrzs"/>
        <w:numPr>
          <w:ilvl w:val="0"/>
          <w:numId w:val="7"/>
        </w:numPr>
        <w:ind w:right="214"/>
        <w:jc w:val="both"/>
      </w:pPr>
      <w:r>
        <w:t>„Pénz7” pénzügyi és vállalkozói témahét</w:t>
      </w:r>
    </w:p>
    <w:p w:rsidR="00E525E6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Diák</w:t>
      </w:r>
      <w:r w:rsidRPr="00CB30B2">
        <w:t>nap</w:t>
      </w:r>
    </w:p>
    <w:p w:rsidR="00E525E6" w:rsidRDefault="00E525E6" w:rsidP="00E525E6">
      <w:pPr>
        <w:pStyle w:val="Szvegtrzs"/>
        <w:numPr>
          <w:ilvl w:val="0"/>
          <w:numId w:val="7"/>
        </w:numPr>
        <w:ind w:right="214"/>
        <w:jc w:val="both"/>
      </w:pPr>
      <w:r>
        <w:t>„Entdecke dir die Stadt” – jó gyakorlat rendezvénye</w:t>
      </w:r>
      <w:r w:rsidRPr="00CB30B2">
        <w:t xml:space="preserve"> </w:t>
      </w:r>
    </w:p>
    <w:p w:rsidR="00E525E6" w:rsidRDefault="00E525E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 xml:space="preserve">Ballagás </w:t>
      </w:r>
    </w:p>
    <w:p w:rsidR="002D7896" w:rsidRDefault="002D7896" w:rsidP="002D7896">
      <w:pPr>
        <w:pStyle w:val="Szvegtrzs"/>
        <w:numPr>
          <w:ilvl w:val="0"/>
          <w:numId w:val="7"/>
        </w:numPr>
        <w:ind w:right="214"/>
        <w:jc w:val="both"/>
      </w:pPr>
      <w:r w:rsidRPr="00CB30B2">
        <w:t>Nemzeti összetartozás napja</w:t>
      </w:r>
    </w:p>
    <w:p w:rsidR="00E525E6" w:rsidRPr="00CB30B2" w:rsidRDefault="00E525E6" w:rsidP="002D7896">
      <w:pPr>
        <w:pStyle w:val="Szvegtrzs"/>
        <w:numPr>
          <w:ilvl w:val="0"/>
          <w:numId w:val="7"/>
        </w:numPr>
        <w:ind w:right="214"/>
        <w:jc w:val="both"/>
      </w:pPr>
      <w:r>
        <w:t>tanévzáró ünnepség</w:t>
      </w:r>
    </w:p>
    <w:p w:rsidR="002D7896" w:rsidRDefault="002D7896" w:rsidP="006C53FA">
      <w:pPr>
        <w:pStyle w:val="Szvegtrzs"/>
        <w:ind w:right="214"/>
        <w:jc w:val="both"/>
      </w:pPr>
    </w:p>
    <w:p w:rsidR="006C53FA" w:rsidRDefault="002D7896" w:rsidP="006C53FA">
      <w:pPr>
        <w:pStyle w:val="Szvegtrzs"/>
        <w:ind w:right="214"/>
        <w:jc w:val="both"/>
      </w:pPr>
      <w:r>
        <w:t xml:space="preserve">Kijelentem, hogy fenti hozzájárulásomat önkéntesen, </w:t>
      </w:r>
      <w:r w:rsidRPr="002D7896">
        <w:t xml:space="preserve">minden külső befolyás nélkül </w:t>
      </w:r>
      <w:r>
        <w:t>tettem.</w:t>
      </w:r>
    </w:p>
    <w:p w:rsidR="002D7896" w:rsidRDefault="002D7896" w:rsidP="006C53FA">
      <w:pPr>
        <w:pStyle w:val="Szvegtrzs"/>
        <w:ind w:right="214"/>
        <w:jc w:val="both"/>
      </w:pPr>
    </w:p>
    <w:p w:rsidR="006C53FA" w:rsidRPr="006C53FA" w:rsidRDefault="00B100D5" w:rsidP="006C53FA">
      <w:pPr>
        <w:pStyle w:val="Szvegtrzs"/>
        <w:ind w:right="214"/>
        <w:jc w:val="both"/>
      </w:pPr>
      <w:r>
        <w:t>Kelt: …………………………………………………</w:t>
      </w:r>
    </w:p>
    <w:p w:rsidR="008C6C91" w:rsidRDefault="008C6C91" w:rsidP="006C53FA">
      <w:pPr>
        <w:pStyle w:val="Szvegtrzs"/>
        <w:ind w:right="214"/>
        <w:jc w:val="both"/>
      </w:pPr>
    </w:p>
    <w:tbl>
      <w:tblPr>
        <w:tblStyle w:val="Rcsostblzat"/>
        <w:tblW w:w="0" w:type="auto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22"/>
      </w:tblGrid>
      <w:tr w:rsidR="008D7892" w:rsidTr="005E2442">
        <w:tc>
          <w:tcPr>
            <w:tcW w:w="4750" w:type="dxa"/>
          </w:tcPr>
          <w:p w:rsidR="008D7892" w:rsidRDefault="008D7892" w:rsidP="008D7892">
            <w:pPr>
              <w:pStyle w:val="Szvegtrzs"/>
              <w:ind w:left="0" w:right="214"/>
              <w:jc w:val="center"/>
            </w:pPr>
            <w:r>
              <w:t>………………………………………………….</w:t>
            </w:r>
          </w:p>
        </w:tc>
        <w:tc>
          <w:tcPr>
            <w:tcW w:w="4750" w:type="dxa"/>
          </w:tcPr>
          <w:p w:rsidR="008D7892" w:rsidRDefault="008D7892" w:rsidP="008D7892">
            <w:pPr>
              <w:pStyle w:val="Szvegtrzs"/>
              <w:ind w:left="0" w:right="214"/>
              <w:jc w:val="center"/>
            </w:pPr>
            <w:r>
              <w:t>…………………………………………………</w:t>
            </w:r>
          </w:p>
        </w:tc>
      </w:tr>
      <w:tr w:rsidR="008D7892" w:rsidRPr="005E2442" w:rsidTr="005E2442">
        <w:tc>
          <w:tcPr>
            <w:tcW w:w="4750" w:type="dxa"/>
          </w:tcPr>
          <w:p w:rsidR="005E2442" w:rsidRDefault="008D7892" w:rsidP="005E2442">
            <w:pPr>
              <w:pStyle w:val="Szvegtrzs"/>
              <w:ind w:left="0" w:right="214"/>
              <w:jc w:val="center"/>
            </w:pPr>
            <w:r w:rsidRPr="005E2442">
              <w:t>törvényes képviselő</w:t>
            </w:r>
          </w:p>
          <w:p w:rsidR="008D7892" w:rsidRPr="005E2442" w:rsidRDefault="008D7892" w:rsidP="005E2442">
            <w:pPr>
              <w:pStyle w:val="Szvegtrzs"/>
              <w:ind w:left="0" w:right="214"/>
              <w:jc w:val="center"/>
            </w:pPr>
            <w:r w:rsidRPr="005E2442">
              <w:t>(16. életévét be nem töltött tanuló esetén)</w:t>
            </w:r>
          </w:p>
        </w:tc>
        <w:tc>
          <w:tcPr>
            <w:tcW w:w="4750" w:type="dxa"/>
          </w:tcPr>
          <w:p w:rsidR="008D7892" w:rsidRPr="005E2442" w:rsidRDefault="005E2442" w:rsidP="005E2442">
            <w:pPr>
              <w:pStyle w:val="Szvegtrzs"/>
              <w:ind w:left="0" w:right="214"/>
              <w:jc w:val="center"/>
            </w:pPr>
            <w:r>
              <w:t>14. életévét betöltött tanuló</w:t>
            </w:r>
          </w:p>
        </w:tc>
      </w:tr>
    </w:tbl>
    <w:p w:rsidR="008C6C91" w:rsidRDefault="008C6C91" w:rsidP="006C53FA">
      <w:pPr>
        <w:pStyle w:val="Szvegtrzs"/>
        <w:ind w:right="214"/>
        <w:jc w:val="both"/>
      </w:pPr>
    </w:p>
    <w:p w:rsidR="00B100D5" w:rsidRPr="005E2442" w:rsidRDefault="00B100D5" w:rsidP="006C53FA">
      <w:pPr>
        <w:pStyle w:val="Szvegtrzs"/>
        <w:ind w:right="214"/>
        <w:jc w:val="both"/>
        <w:rPr>
          <w:sz w:val="16"/>
        </w:rPr>
      </w:pPr>
      <w:r w:rsidRPr="005E2442">
        <w:rPr>
          <w:sz w:val="16"/>
        </w:rPr>
        <w:t>Készült 2 példányban.</w:t>
      </w:r>
    </w:p>
    <w:p w:rsidR="00B100D5" w:rsidRPr="005E2442" w:rsidRDefault="00B100D5" w:rsidP="006C53FA">
      <w:pPr>
        <w:pStyle w:val="Szvegtrzs"/>
        <w:ind w:right="214"/>
        <w:jc w:val="both"/>
        <w:rPr>
          <w:sz w:val="16"/>
        </w:rPr>
      </w:pPr>
      <w:r w:rsidRPr="005E2442">
        <w:rPr>
          <w:sz w:val="16"/>
        </w:rPr>
        <w:t>Kapja:</w:t>
      </w:r>
    </w:p>
    <w:p w:rsidR="00B100D5" w:rsidRPr="005E2442" w:rsidRDefault="00B100D5" w:rsidP="00B100D5">
      <w:pPr>
        <w:pStyle w:val="Szvegtrzs"/>
        <w:ind w:right="214"/>
        <w:jc w:val="both"/>
        <w:rPr>
          <w:sz w:val="16"/>
        </w:rPr>
      </w:pPr>
      <w:r w:rsidRPr="005E2442">
        <w:rPr>
          <w:sz w:val="16"/>
        </w:rPr>
        <w:t xml:space="preserve">1. </w:t>
      </w:r>
      <w:r w:rsidR="002D7896" w:rsidRPr="005E2442">
        <w:rPr>
          <w:sz w:val="16"/>
        </w:rPr>
        <w:t>törvényes képviselő</w:t>
      </w:r>
    </w:p>
    <w:p w:rsidR="00B100D5" w:rsidRPr="005E2442" w:rsidRDefault="00B100D5" w:rsidP="006C53FA">
      <w:pPr>
        <w:pStyle w:val="Szvegtrzs"/>
        <w:ind w:right="214"/>
        <w:jc w:val="both"/>
        <w:rPr>
          <w:sz w:val="16"/>
        </w:rPr>
      </w:pPr>
      <w:r w:rsidRPr="005E2442">
        <w:rPr>
          <w:sz w:val="16"/>
        </w:rPr>
        <w:t xml:space="preserve">2. </w:t>
      </w:r>
      <w:r w:rsidR="002D7896" w:rsidRPr="005E2442">
        <w:rPr>
          <w:sz w:val="16"/>
        </w:rPr>
        <w:t>Intézmény</w:t>
      </w:r>
    </w:p>
    <w:sectPr w:rsidR="00B100D5" w:rsidRPr="005E2442">
      <w:headerReference w:type="default" r:id="rId11"/>
      <w:footerReference w:type="default" r:id="rId12"/>
      <w:pgSz w:w="11910" w:h="16840"/>
      <w:pgMar w:top="1320" w:right="12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38" w:rsidRDefault="00112F38" w:rsidP="00D85CC6">
      <w:r>
        <w:separator/>
      </w:r>
    </w:p>
  </w:endnote>
  <w:endnote w:type="continuationSeparator" w:id="0">
    <w:p w:rsidR="00112F38" w:rsidRDefault="00112F38" w:rsidP="00D8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7852233"/>
      <w:docPartObj>
        <w:docPartGallery w:val="Page Numbers (Bottom of Page)"/>
        <w:docPartUnique/>
      </w:docPartObj>
    </w:sdtPr>
    <w:sdtEndPr/>
    <w:sdtContent>
      <w:p w:rsidR="00F976B8" w:rsidRDefault="00F976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E6">
          <w:rPr>
            <w:noProof/>
          </w:rPr>
          <w:t>4</w:t>
        </w:r>
        <w:r>
          <w:fldChar w:fldCharType="end"/>
        </w:r>
      </w:p>
    </w:sdtContent>
  </w:sdt>
  <w:p w:rsidR="00F976B8" w:rsidRDefault="00F976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38" w:rsidRDefault="00112F38" w:rsidP="00D85CC6">
      <w:r>
        <w:separator/>
      </w:r>
    </w:p>
  </w:footnote>
  <w:footnote w:type="continuationSeparator" w:id="0">
    <w:p w:rsidR="00112F38" w:rsidRDefault="00112F38" w:rsidP="00D8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0B2" w:rsidRDefault="00CB30B2" w:rsidP="00CB3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95985" cy="670560"/>
          <wp:effectExtent l="0" t="0" r="0" b="0"/>
          <wp:wrapTight wrapText="bothSides">
            <wp:wrapPolygon edited="0">
              <wp:start x="0" y="0"/>
              <wp:lineTo x="0" y="20864"/>
              <wp:lineTo x="21125" y="20864"/>
              <wp:lineTo x="2112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30B2">
      <w:t xml:space="preserve"> </w:t>
    </w:r>
    <w:r>
      <w:tab/>
    </w:r>
    <w:r>
      <w:tab/>
      <w:t>Körmendi Kölcsey Ferenc Gimnázium</w:t>
    </w:r>
  </w:p>
  <w:p w:rsidR="00CB30B2" w:rsidRDefault="00CB30B2" w:rsidP="00CB30B2">
    <w:pPr>
      <w:pStyle w:val="lfej"/>
    </w:pPr>
    <w:r>
      <w:tab/>
    </w:r>
    <w:r>
      <w:tab/>
      <w:t>9900 Körmend.  Bajcsy-Zs. u. 3.</w:t>
    </w:r>
  </w:p>
  <w:p w:rsidR="00CB30B2" w:rsidRDefault="00CB30B2" w:rsidP="00CB30B2">
    <w:pPr>
      <w:pStyle w:val="lfej"/>
    </w:pPr>
    <w:r>
      <w:tab/>
    </w:r>
    <w:r>
      <w:tab/>
      <w:t>Tel./Fax: 94/594-131</w:t>
    </w:r>
  </w:p>
  <w:p w:rsidR="00CB30B2" w:rsidRDefault="00CB30B2" w:rsidP="00CB30B2">
    <w:pPr>
      <w:pStyle w:val="lfej"/>
    </w:pPr>
    <w:r>
      <w:tab/>
    </w:r>
    <w:r>
      <w:tab/>
      <w:t xml:space="preserve">e-mail: </w:t>
    </w:r>
    <w:hyperlink r:id="rId2" w:history="1">
      <w:r w:rsidRPr="00CA3F34">
        <w:rPr>
          <w:rStyle w:val="Hiperhivatkozs"/>
        </w:rPr>
        <w:t>kfg@kormend.hu</w:t>
      </w:r>
    </w:hyperlink>
    <w:r>
      <w:t xml:space="preserve"> </w:t>
    </w:r>
  </w:p>
  <w:p w:rsidR="00D85CC6" w:rsidRDefault="00CB30B2" w:rsidP="00CB30B2">
    <w:pPr>
      <w:pStyle w:val="lfej"/>
    </w:pPr>
    <w:r>
      <w:tab/>
    </w:r>
    <w:r>
      <w:tab/>
      <w:t xml:space="preserve">honlap: </w:t>
    </w:r>
    <w:hyperlink r:id="rId3" w:history="1">
      <w:r w:rsidRPr="00CA3F34">
        <w:rPr>
          <w:rStyle w:val="Hiperhivatkozs"/>
        </w:rPr>
        <w:t>https://kolcsey-kormend.edu.hu</w:t>
      </w:r>
    </w:hyperlink>
    <w:r>
      <w:t xml:space="preserve"> </w:t>
    </w:r>
  </w:p>
  <w:p w:rsidR="00CB30B2" w:rsidRDefault="00CB30B2" w:rsidP="00CB30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E0B"/>
    <w:multiLevelType w:val="hybridMultilevel"/>
    <w:tmpl w:val="60CABC94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D284E61"/>
    <w:multiLevelType w:val="hybridMultilevel"/>
    <w:tmpl w:val="5F08244A"/>
    <w:lvl w:ilvl="0" w:tplc="BFF4AFBC">
      <w:start w:val="1"/>
      <w:numFmt w:val="bullet"/>
      <w:lvlText w:val="¨"/>
      <w:lvlJc w:val="left"/>
      <w:pPr>
        <w:ind w:left="9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AF5"/>
    <w:multiLevelType w:val="hybridMultilevel"/>
    <w:tmpl w:val="0254B922"/>
    <w:lvl w:ilvl="0" w:tplc="040E000F">
      <w:start w:val="1"/>
      <w:numFmt w:val="decimal"/>
      <w:lvlText w:val="%1."/>
      <w:lvlJc w:val="left"/>
      <w:pPr>
        <w:ind w:left="936" w:hanging="360"/>
      </w:p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4A759D5"/>
    <w:multiLevelType w:val="hybridMultilevel"/>
    <w:tmpl w:val="AC5E32FA"/>
    <w:lvl w:ilvl="0" w:tplc="E6D043F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34C470C3"/>
    <w:multiLevelType w:val="hybridMultilevel"/>
    <w:tmpl w:val="59C07772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55A7048"/>
    <w:multiLevelType w:val="hybridMultilevel"/>
    <w:tmpl w:val="7CA8BD12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60572DBA"/>
    <w:multiLevelType w:val="hybridMultilevel"/>
    <w:tmpl w:val="0D1E9102"/>
    <w:lvl w:ilvl="0" w:tplc="672A471C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7DCEA62E">
      <w:numFmt w:val="bullet"/>
      <w:lvlText w:val="•"/>
      <w:lvlJc w:val="left"/>
      <w:pPr>
        <w:ind w:left="1796" w:hanging="360"/>
      </w:pPr>
      <w:rPr>
        <w:rFonts w:hint="default"/>
        <w:lang w:val="hu-HU" w:eastAsia="en-US" w:bidi="ar-SA"/>
      </w:rPr>
    </w:lvl>
    <w:lvl w:ilvl="2" w:tplc="BC361722">
      <w:numFmt w:val="bullet"/>
      <w:lvlText w:val="•"/>
      <w:lvlJc w:val="left"/>
      <w:pPr>
        <w:ind w:left="2653" w:hanging="360"/>
      </w:pPr>
      <w:rPr>
        <w:rFonts w:hint="default"/>
        <w:lang w:val="hu-HU" w:eastAsia="en-US" w:bidi="ar-SA"/>
      </w:rPr>
    </w:lvl>
    <w:lvl w:ilvl="3" w:tplc="EFC2ABAE">
      <w:numFmt w:val="bullet"/>
      <w:lvlText w:val="•"/>
      <w:lvlJc w:val="left"/>
      <w:pPr>
        <w:ind w:left="3509" w:hanging="360"/>
      </w:pPr>
      <w:rPr>
        <w:rFonts w:hint="default"/>
        <w:lang w:val="hu-HU" w:eastAsia="en-US" w:bidi="ar-SA"/>
      </w:rPr>
    </w:lvl>
    <w:lvl w:ilvl="4" w:tplc="B620632A">
      <w:numFmt w:val="bullet"/>
      <w:lvlText w:val="•"/>
      <w:lvlJc w:val="left"/>
      <w:pPr>
        <w:ind w:left="4366" w:hanging="360"/>
      </w:pPr>
      <w:rPr>
        <w:rFonts w:hint="default"/>
        <w:lang w:val="hu-HU" w:eastAsia="en-US" w:bidi="ar-SA"/>
      </w:rPr>
    </w:lvl>
    <w:lvl w:ilvl="5" w:tplc="ACB6332E">
      <w:numFmt w:val="bullet"/>
      <w:lvlText w:val="•"/>
      <w:lvlJc w:val="left"/>
      <w:pPr>
        <w:ind w:left="5223" w:hanging="360"/>
      </w:pPr>
      <w:rPr>
        <w:rFonts w:hint="default"/>
        <w:lang w:val="hu-HU" w:eastAsia="en-US" w:bidi="ar-SA"/>
      </w:rPr>
    </w:lvl>
    <w:lvl w:ilvl="6" w:tplc="D30C0CB4">
      <w:numFmt w:val="bullet"/>
      <w:lvlText w:val="•"/>
      <w:lvlJc w:val="left"/>
      <w:pPr>
        <w:ind w:left="6079" w:hanging="360"/>
      </w:pPr>
      <w:rPr>
        <w:rFonts w:hint="default"/>
        <w:lang w:val="hu-HU" w:eastAsia="en-US" w:bidi="ar-SA"/>
      </w:rPr>
    </w:lvl>
    <w:lvl w:ilvl="7" w:tplc="979A56AC">
      <w:numFmt w:val="bullet"/>
      <w:lvlText w:val="•"/>
      <w:lvlJc w:val="left"/>
      <w:pPr>
        <w:ind w:left="6936" w:hanging="360"/>
      </w:pPr>
      <w:rPr>
        <w:rFonts w:hint="default"/>
        <w:lang w:val="hu-HU" w:eastAsia="en-US" w:bidi="ar-SA"/>
      </w:rPr>
    </w:lvl>
    <w:lvl w:ilvl="8" w:tplc="83C0D1BA">
      <w:numFmt w:val="bullet"/>
      <w:lvlText w:val="•"/>
      <w:lvlJc w:val="left"/>
      <w:pPr>
        <w:ind w:left="7793" w:hanging="360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91"/>
    <w:rsid w:val="00112F38"/>
    <w:rsid w:val="00163FEC"/>
    <w:rsid w:val="002D7896"/>
    <w:rsid w:val="004F3753"/>
    <w:rsid w:val="00504CCB"/>
    <w:rsid w:val="005E2442"/>
    <w:rsid w:val="006751B0"/>
    <w:rsid w:val="00691174"/>
    <w:rsid w:val="006C53FA"/>
    <w:rsid w:val="006F3EF1"/>
    <w:rsid w:val="00773F12"/>
    <w:rsid w:val="007A373F"/>
    <w:rsid w:val="00870DDC"/>
    <w:rsid w:val="008C6C91"/>
    <w:rsid w:val="008D7892"/>
    <w:rsid w:val="009018F8"/>
    <w:rsid w:val="00912BAE"/>
    <w:rsid w:val="00B100D5"/>
    <w:rsid w:val="00C839F7"/>
    <w:rsid w:val="00CB30B2"/>
    <w:rsid w:val="00D31EA8"/>
    <w:rsid w:val="00D85CC6"/>
    <w:rsid w:val="00E525E6"/>
    <w:rsid w:val="00F42F08"/>
    <w:rsid w:val="00F976B8"/>
    <w:rsid w:val="00FA715B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C6513A"/>
  <w15:docId w15:val="{E03AF0BF-367B-4FA4-A535-CD353D9F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16"/>
    </w:pPr>
  </w:style>
  <w:style w:type="paragraph" w:styleId="Listaszerbekezds">
    <w:name w:val="List Paragraph"/>
    <w:basedOn w:val="Norml"/>
    <w:uiPriority w:val="1"/>
    <w:qFormat/>
    <w:pPr>
      <w:spacing w:line="269" w:lineRule="exact"/>
      <w:ind w:left="936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85C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5CC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D85C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5CC6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D8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D789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AE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g@kormend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fgi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lcsey-kormend.edu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kolcsey-kormend.edu.hu" TargetMode="External"/><Relationship Id="rId2" Type="http://schemas.openxmlformats.org/officeDocument/2006/relationships/hyperlink" Target="mailto:kfg@kormend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C254-CE0A-428D-B356-3A04C384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tamas.szakaly@kk.gov.hu</dc:creator>
  <cp:lastModifiedBy>Károlyi Tamás</cp:lastModifiedBy>
  <cp:revision>3</cp:revision>
  <cp:lastPrinted>2023-04-18T09:03:00Z</cp:lastPrinted>
  <dcterms:created xsi:type="dcterms:W3CDTF">2023-08-29T06:36:00Z</dcterms:created>
  <dcterms:modified xsi:type="dcterms:W3CDTF">2023-10-12T08:08:00Z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